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13347" w14:textId="0550953F" w:rsidR="00B0061B" w:rsidRPr="00B0061B" w:rsidRDefault="00D12098" w:rsidP="00E02BAB">
      <w:pPr>
        <w:snapToGrid w:val="0"/>
        <w:spacing w:after="60"/>
        <w:ind w:left="2383" w:hangingChars="993" w:hanging="2383"/>
        <w:rPr>
          <w:rFonts w:ascii="Arial" w:eastAsia="等线" w:hAnsi="Arial" w:cs="Arial"/>
          <w:b/>
          <w:sz w:val="24"/>
          <w:szCs w:val="24"/>
          <w:lang w:eastAsia="zh-CN"/>
        </w:rPr>
      </w:pPr>
      <w:r>
        <w:rPr>
          <w:rFonts w:ascii="Arial" w:eastAsia="等线" w:hAnsi="Arial" w:cs="Arial"/>
          <w:b/>
          <w:sz w:val="24"/>
          <w:szCs w:val="24"/>
          <w:lang w:eastAsia="zh-CN"/>
        </w:rPr>
        <w:t>3GPP TSG-RAN WG4 Meeting #</w:t>
      </w:r>
      <w:r w:rsidR="007A4827">
        <w:rPr>
          <w:rFonts w:ascii="Arial" w:eastAsia="等线" w:hAnsi="Arial" w:cs="Arial"/>
          <w:b/>
          <w:sz w:val="24"/>
          <w:szCs w:val="24"/>
          <w:lang w:eastAsia="zh-CN"/>
        </w:rPr>
        <w:t>10</w:t>
      </w:r>
      <w:r w:rsidR="00A90E06">
        <w:rPr>
          <w:rFonts w:ascii="Arial" w:eastAsia="等线" w:hAnsi="Arial" w:cs="Arial"/>
          <w:b/>
          <w:sz w:val="24"/>
          <w:szCs w:val="24"/>
          <w:lang w:eastAsia="zh-CN"/>
        </w:rPr>
        <w:t>6</w:t>
      </w:r>
      <w:r w:rsidR="004C6EE5">
        <w:rPr>
          <w:rFonts w:ascii="Arial" w:eastAsia="等线" w:hAnsi="Arial" w:cs="Arial"/>
          <w:b/>
          <w:sz w:val="24"/>
          <w:szCs w:val="24"/>
          <w:lang w:eastAsia="zh-CN"/>
        </w:rPr>
        <w:t xml:space="preserve">         </w:t>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303973">
        <w:rPr>
          <w:rFonts w:ascii="Arial" w:eastAsia="等线" w:hAnsi="Arial" w:cs="Arial"/>
          <w:b/>
          <w:sz w:val="24"/>
          <w:szCs w:val="24"/>
          <w:lang w:eastAsia="zh-CN"/>
        </w:rPr>
        <w:t xml:space="preserve">      </w:t>
      </w:r>
      <w:r w:rsidR="00E64885">
        <w:rPr>
          <w:rFonts w:ascii="Arial" w:eastAsia="等线" w:hAnsi="Arial" w:cs="Arial"/>
          <w:b/>
          <w:sz w:val="24"/>
          <w:szCs w:val="24"/>
          <w:lang w:eastAsia="zh-CN"/>
        </w:rPr>
        <w:t xml:space="preserve">       </w:t>
      </w:r>
      <w:r w:rsidR="00B6411D">
        <w:rPr>
          <w:rFonts w:ascii="Arial" w:eastAsia="等线" w:hAnsi="Arial" w:cs="Arial"/>
          <w:b/>
          <w:sz w:val="24"/>
          <w:szCs w:val="24"/>
          <w:lang w:eastAsia="zh-CN"/>
        </w:rPr>
        <w:t xml:space="preserve">  </w:t>
      </w:r>
      <w:r w:rsidR="00E64885">
        <w:rPr>
          <w:rFonts w:ascii="Arial" w:eastAsia="等线" w:hAnsi="Arial" w:cs="Arial"/>
          <w:b/>
          <w:sz w:val="24"/>
          <w:szCs w:val="24"/>
          <w:lang w:eastAsia="zh-CN"/>
        </w:rPr>
        <w:t xml:space="preserve">  </w:t>
      </w:r>
      <w:r w:rsidR="00BD5975" w:rsidRPr="00BD5975">
        <w:rPr>
          <w:rFonts w:ascii="Arial" w:eastAsia="等线" w:hAnsi="Arial" w:cs="Arial"/>
          <w:b/>
          <w:sz w:val="24"/>
          <w:szCs w:val="24"/>
          <w:lang w:eastAsia="zh-CN"/>
        </w:rPr>
        <w:t>R4-2302819</w:t>
      </w:r>
    </w:p>
    <w:p w14:paraId="0F79010A" w14:textId="4CEB5912" w:rsidR="00B0061B" w:rsidRPr="00B0061B" w:rsidRDefault="00A90E06" w:rsidP="00E02BAB">
      <w:pPr>
        <w:snapToGrid w:val="0"/>
        <w:spacing w:after="60"/>
        <w:ind w:left="2383" w:hangingChars="993" w:hanging="2383"/>
        <w:rPr>
          <w:rFonts w:ascii="Arial" w:eastAsia="等线" w:hAnsi="Arial" w:cs="Arial"/>
          <w:b/>
          <w:sz w:val="24"/>
          <w:szCs w:val="24"/>
          <w:lang w:eastAsia="zh-CN"/>
        </w:rPr>
      </w:pPr>
      <w:r w:rsidRPr="009B61B4">
        <w:rPr>
          <w:rFonts w:ascii="Arial" w:eastAsiaTheme="minorEastAsia" w:hAnsi="Arial" w:cs="Arial"/>
          <w:b/>
          <w:sz w:val="24"/>
          <w:szCs w:val="24"/>
          <w:lang w:eastAsia="zh-CN"/>
        </w:rPr>
        <w:t>Athens, Greece, 27 February –03 March, 2023</w:t>
      </w:r>
    </w:p>
    <w:p w14:paraId="2637FD31" w14:textId="77777777" w:rsidR="001E0A28" w:rsidRPr="00B0061B" w:rsidRDefault="001E0A28" w:rsidP="001E0A28">
      <w:pPr>
        <w:spacing w:after="120"/>
        <w:ind w:left="1985" w:hanging="1985"/>
        <w:rPr>
          <w:rFonts w:ascii="Arial" w:eastAsia="MS Mincho" w:hAnsi="Arial" w:cs="Arial"/>
          <w:b/>
          <w:sz w:val="22"/>
        </w:rPr>
      </w:pPr>
    </w:p>
    <w:p w14:paraId="282755FA" w14:textId="2A7CE116" w:rsidR="00C24D2F" w:rsidRPr="00B04D1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90E06">
        <w:rPr>
          <w:rFonts w:ascii="Arial" w:eastAsiaTheme="minorEastAsia" w:hAnsi="Arial" w:cs="Arial"/>
          <w:color w:val="000000"/>
          <w:sz w:val="22"/>
          <w:lang w:eastAsia="zh-CN"/>
        </w:rPr>
        <w:t>9.6.4</w:t>
      </w:r>
    </w:p>
    <w:p w14:paraId="50D5329D" w14:textId="3AE7EC90" w:rsidR="00915D73" w:rsidRPr="00915D73" w:rsidRDefault="00915D73" w:rsidP="00915D73">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004D737D" w:rsidRPr="007A6E2C">
        <w:rPr>
          <w:rFonts w:ascii="Arial" w:hAnsi="Arial" w:cs="Arial"/>
          <w:color w:val="000000"/>
          <w:sz w:val="22"/>
          <w:lang w:eastAsia="zh-CN"/>
        </w:rPr>
        <w:t>Moderator</w:t>
      </w:r>
      <w:r w:rsidR="00321150" w:rsidRPr="007A6E2C">
        <w:rPr>
          <w:rFonts w:ascii="Arial" w:hAnsi="Arial" w:cs="Arial"/>
          <w:color w:val="000000"/>
          <w:sz w:val="22"/>
          <w:lang w:eastAsia="zh-CN"/>
        </w:rPr>
        <w:t xml:space="preserve"> </w:t>
      </w:r>
      <w:r w:rsidR="004D737D" w:rsidRPr="007A6E2C">
        <w:rPr>
          <w:rFonts w:ascii="Arial" w:hAnsi="Arial" w:cs="Arial"/>
          <w:color w:val="000000"/>
          <w:sz w:val="22"/>
          <w:lang w:eastAsia="zh-CN"/>
        </w:rPr>
        <w:t>(</w:t>
      </w:r>
      <w:r w:rsidR="00AC2D03" w:rsidRPr="007A6E2C">
        <w:rPr>
          <w:rFonts w:ascii="Arial" w:hAnsi="Arial" w:cs="Arial"/>
          <w:color w:val="000000"/>
          <w:sz w:val="22"/>
          <w:lang w:eastAsia="zh-CN"/>
        </w:rPr>
        <w:t>Huawei</w:t>
      </w:r>
      <w:r w:rsidR="001442D3" w:rsidRPr="007A6E2C">
        <w:rPr>
          <w:rFonts w:ascii="Arial" w:hAnsi="Arial" w:cs="Arial"/>
          <w:color w:val="000000"/>
          <w:sz w:val="22"/>
          <w:lang w:eastAsia="zh-CN"/>
        </w:rPr>
        <w:t xml:space="preserve">, </w:t>
      </w:r>
      <w:proofErr w:type="spellStart"/>
      <w:r w:rsidR="001442D3" w:rsidRPr="007A6E2C">
        <w:rPr>
          <w:rFonts w:ascii="Arial" w:hAnsi="Arial" w:cs="Arial"/>
          <w:color w:val="000000"/>
          <w:sz w:val="22"/>
          <w:lang w:eastAsia="zh-CN"/>
        </w:rPr>
        <w:t>HiSilicon</w:t>
      </w:r>
      <w:proofErr w:type="spellEnd"/>
      <w:r w:rsidR="004D737D" w:rsidRPr="007A6E2C">
        <w:rPr>
          <w:rFonts w:ascii="Arial" w:hAnsi="Arial" w:cs="Arial"/>
          <w:color w:val="000000"/>
          <w:sz w:val="22"/>
          <w:lang w:eastAsia="zh-CN"/>
        </w:rPr>
        <w:t>)</w:t>
      </w:r>
    </w:p>
    <w:p w14:paraId="1E0389E7" w14:textId="7EDC0F45" w:rsidR="00915D73" w:rsidRPr="00875CDE" w:rsidRDefault="00915D73" w:rsidP="00373FEC">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A27B9">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A90E06" w:rsidRPr="00A90E06">
        <w:rPr>
          <w:rFonts w:ascii="Arial" w:eastAsiaTheme="minorEastAsia" w:hAnsi="Arial" w:cs="Arial"/>
          <w:color w:val="000000"/>
          <w:sz w:val="22"/>
          <w:lang w:eastAsia="zh-CN"/>
        </w:rPr>
        <w:t>[106][126] FR1_enh2_part1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C5E46DD" w14:textId="486D45BC" w:rsidR="00A71D85" w:rsidRPr="00355A4A" w:rsidRDefault="00A71D85" w:rsidP="002B64EC">
      <w:pPr>
        <w:spacing w:after="0"/>
        <w:rPr>
          <w:rFonts w:eastAsia="MS Mincho"/>
          <w:color w:val="000000" w:themeColor="text1"/>
          <w:lang w:eastAsia="zh-CN"/>
        </w:rPr>
      </w:pPr>
      <w:r w:rsidRPr="00355A4A">
        <w:rPr>
          <w:rFonts w:eastAsia="MS Mincho"/>
          <w:color w:val="000000" w:themeColor="text1"/>
          <w:lang w:eastAsia="zh-CN"/>
        </w:rPr>
        <w:t>Thread [</w:t>
      </w:r>
      <w:r>
        <w:rPr>
          <w:rFonts w:eastAsia="MS Mincho"/>
          <w:color w:val="000000" w:themeColor="text1"/>
          <w:lang w:eastAsia="zh-CN"/>
        </w:rPr>
        <w:t>1</w:t>
      </w:r>
      <w:r w:rsidR="00E216AF">
        <w:rPr>
          <w:rFonts w:eastAsia="MS Mincho"/>
          <w:color w:val="000000" w:themeColor="text1"/>
          <w:lang w:eastAsia="zh-CN"/>
        </w:rPr>
        <w:t>2</w:t>
      </w:r>
      <w:r w:rsidR="00D3239B">
        <w:rPr>
          <w:rFonts w:eastAsia="MS Mincho"/>
          <w:color w:val="000000" w:themeColor="text1"/>
          <w:lang w:eastAsia="zh-CN"/>
        </w:rPr>
        <w:t>6</w:t>
      </w:r>
      <w:r w:rsidRPr="00355A4A">
        <w:rPr>
          <w:rFonts w:eastAsia="MS Mincho"/>
          <w:color w:val="000000" w:themeColor="text1"/>
          <w:lang w:eastAsia="zh-CN"/>
        </w:rPr>
        <w:t xml:space="preserve">] includes following </w:t>
      </w:r>
      <w:r>
        <w:rPr>
          <w:rFonts w:eastAsia="MS Mincho"/>
          <w:color w:val="000000" w:themeColor="text1"/>
          <w:lang w:eastAsia="zh-CN"/>
        </w:rPr>
        <w:t>topics</w:t>
      </w:r>
      <w:r w:rsidRPr="00355A4A">
        <w:rPr>
          <w:rFonts w:eastAsia="MS Mincho"/>
          <w:color w:val="000000" w:themeColor="text1"/>
          <w:lang w:eastAsia="zh-CN"/>
        </w:rPr>
        <w:t>:</w:t>
      </w:r>
    </w:p>
    <w:p w14:paraId="407A92A0" w14:textId="78408DB2" w:rsidR="00887398" w:rsidRDefault="00A71D85" w:rsidP="000A23FF">
      <w:pPr>
        <w:pStyle w:val="ListParagraph"/>
        <w:numPr>
          <w:ilvl w:val="0"/>
          <w:numId w:val="7"/>
        </w:numPr>
        <w:spacing w:after="0" w:line="259" w:lineRule="auto"/>
        <w:ind w:firstLineChars="0"/>
        <w:rPr>
          <w:color w:val="000000" w:themeColor="text1"/>
          <w:lang w:eastAsia="zh-CN"/>
        </w:rPr>
      </w:pPr>
      <w:r>
        <w:rPr>
          <w:color w:val="000000" w:themeColor="text1"/>
          <w:lang w:eastAsia="zh-CN"/>
        </w:rPr>
        <w:t>Topic #</w:t>
      </w:r>
      <w:r w:rsidR="0009465C">
        <w:rPr>
          <w:color w:val="000000" w:themeColor="text1"/>
          <w:lang w:eastAsia="zh-CN"/>
        </w:rPr>
        <w:t>1</w:t>
      </w:r>
      <w:r>
        <w:rPr>
          <w:color w:val="000000" w:themeColor="text1"/>
          <w:lang w:eastAsia="zh-CN"/>
        </w:rPr>
        <w:t xml:space="preserve">: </w:t>
      </w:r>
      <w:r w:rsidR="00887398" w:rsidRPr="00887398">
        <w:rPr>
          <w:rFonts w:hint="eastAsia"/>
          <w:color w:val="000000" w:themeColor="text1"/>
          <w:lang w:eastAsia="zh-CN"/>
        </w:rPr>
        <w:t>Genera</w:t>
      </w:r>
      <w:r w:rsidR="00887398">
        <w:rPr>
          <w:color w:val="000000" w:themeColor="text1"/>
          <w:lang w:eastAsia="zh-CN"/>
        </w:rPr>
        <w:t xml:space="preserve"> issues</w:t>
      </w:r>
    </w:p>
    <w:p w14:paraId="045F2CCC" w14:textId="72762D8F" w:rsidR="00A71D85" w:rsidRPr="00BA5D3A" w:rsidRDefault="00887398" w:rsidP="000A23FF">
      <w:pPr>
        <w:pStyle w:val="ListParagraph"/>
        <w:numPr>
          <w:ilvl w:val="0"/>
          <w:numId w:val="7"/>
        </w:numPr>
        <w:spacing w:after="0" w:line="259" w:lineRule="auto"/>
        <w:ind w:firstLineChars="0"/>
        <w:rPr>
          <w:color w:val="000000" w:themeColor="text1"/>
          <w:lang w:eastAsia="zh-CN"/>
        </w:rPr>
      </w:pPr>
      <w:r>
        <w:rPr>
          <w:rFonts w:eastAsiaTheme="minorEastAsia"/>
          <w:color w:val="000000" w:themeColor="text1"/>
          <w:lang w:eastAsia="zh-CN"/>
        </w:rPr>
        <w:t>Topic #</w:t>
      </w:r>
      <w:r w:rsidR="00E536E5">
        <w:rPr>
          <w:rFonts w:eastAsiaTheme="minorEastAsia"/>
          <w:color w:val="000000" w:themeColor="text1"/>
          <w:lang w:eastAsia="zh-CN"/>
        </w:rPr>
        <w:t>2</w:t>
      </w:r>
      <w:r>
        <w:rPr>
          <w:rFonts w:eastAsiaTheme="minorEastAsia"/>
          <w:color w:val="000000" w:themeColor="text1"/>
          <w:lang w:eastAsia="zh-CN"/>
        </w:rPr>
        <w:t xml:space="preserve">: </w:t>
      </w:r>
      <w:r w:rsidR="00F676BD">
        <w:rPr>
          <w:rFonts w:eastAsiaTheme="minorEastAsia"/>
          <w:color w:val="000000" w:themeColor="text1"/>
          <w:lang w:eastAsia="zh-CN"/>
        </w:rPr>
        <w:t xml:space="preserve">Study of </w:t>
      </w:r>
      <w:proofErr w:type="spellStart"/>
      <w:r w:rsidR="00F676BD" w:rsidRPr="00887398">
        <w:rPr>
          <w:rFonts w:eastAsiaTheme="minorEastAsia"/>
          <w:color w:val="000000" w:themeColor="text1"/>
          <w:lang w:eastAsia="zh-CN"/>
        </w:rPr>
        <w:t>signaling</w:t>
      </w:r>
      <w:proofErr w:type="spellEnd"/>
      <w:r w:rsidR="00F676BD" w:rsidRPr="00887398">
        <w:rPr>
          <w:rFonts w:eastAsiaTheme="minorEastAsia"/>
          <w:color w:val="000000" w:themeColor="text1"/>
          <w:lang w:eastAsia="zh-CN"/>
        </w:rPr>
        <w:t xml:space="preserve"> for Lower MSD</w:t>
      </w:r>
    </w:p>
    <w:p w14:paraId="60E616A4" w14:textId="76D1F2B3" w:rsidR="00BA5D3A" w:rsidRPr="000A74B0" w:rsidRDefault="00887398" w:rsidP="000A23FF">
      <w:pPr>
        <w:pStyle w:val="ListParagraph"/>
        <w:numPr>
          <w:ilvl w:val="0"/>
          <w:numId w:val="7"/>
        </w:numPr>
        <w:spacing w:after="0" w:line="259" w:lineRule="auto"/>
        <w:ind w:firstLineChars="0"/>
        <w:rPr>
          <w:color w:val="000000" w:themeColor="text1"/>
          <w:lang w:eastAsia="zh-CN"/>
        </w:rPr>
      </w:pPr>
      <w:r>
        <w:rPr>
          <w:rFonts w:eastAsiaTheme="minorEastAsia"/>
          <w:color w:val="000000" w:themeColor="text1"/>
          <w:lang w:eastAsia="zh-CN"/>
        </w:rPr>
        <w:t>Topic #</w:t>
      </w:r>
      <w:r w:rsidR="00E536E5">
        <w:rPr>
          <w:rFonts w:eastAsiaTheme="minorEastAsia"/>
          <w:color w:val="000000" w:themeColor="text1"/>
          <w:lang w:eastAsia="zh-CN"/>
        </w:rPr>
        <w:t>3</w:t>
      </w:r>
      <w:r>
        <w:rPr>
          <w:rFonts w:eastAsiaTheme="minorEastAsia"/>
          <w:color w:val="000000" w:themeColor="text1"/>
          <w:lang w:eastAsia="zh-CN"/>
        </w:rPr>
        <w:t xml:space="preserve">: </w:t>
      </w:r>
      <w:r w:rsidR="00F676BD">
        <w:rPr>
          <w:rFonts w:eastAsiaTheme="minorEastAsia"/>
          <w:color w:val="000000" w:themeColor="text1"/>
          <w:lang w:eastAsia="zh-CN"/>
        </w:rPr>
        <w:t>TP</w:t>
      </w:r>
      <w:r w:rsidR="00D34A82">
        <w:rPr>
          <w:rFonts w:eastAsiaTheme="minorEastAsia"/>
          <w:color w:val="000000" w:themeColor="text1"/>
          <w:lang w:eastAsia="zh-CN"/>
        </w:rPr>
        <w:t>s</w:t>
      </w:r>
      <w:r w:rsidR="00F676BD">
        <w:rPr>
          <w:rFonts w:eastAsiaTheme="minorEastAsia"/>
          <w:color w:val="000000" w:themeColor="text1"/>
          <w:lang w:eastAsia="zh-CN"/>
        </w:rPr>
        <w:t xml:space="preserve"> for TR 38.881</w:t>
      </w:r>
      <w:r w:rsidR="00960785">
        <w:rPr>
          <w:rFonts w:eastAsiaTheme="minorEastAsia"/>
          <w:color w:val="000000" w:themeColor="text1"/>
          <w:lang w:eastAsia="zh-CN"/>
        </w:rPr>
        <w:t xml:space="preserve"> v0.3.0</w:t>
      </w:r>
    </w:p>
    <w:p w14:paraId="4A4DA780" w14:textId="76330B19" w:rsidR="00BA5D3A" w:rsidRPr="00887398" w:rsidRDefault="00BA5D3A" w:rsidP="00887398">
      <w:pPr>
        <w:spacing w:line="259" w:lineRule="auto"/>
        <w:rPr>
          <w:color w:val="000000" w:themeColor="text1"/>
          <w:lang w:eastAsia="zh-CN"/>
        </w:rPr>
      </w:pPr>
    </w:p>
    <w:p w14:paraId="1F366545" w14:textId="54EDCA04" w:rsidR="00CE1787" w:rsidRPr="00805BE8" w:rsidRDefault="00CE1787" w:rsidP="00CE1787">
      <w:pPr>
        <w:pStyle w:val="Heading1"/>
        <w:rPr>
          <w:lang w:eastAsia="ja-JP"/>
        </w:rPr>
      </w:pPr>
      <w:r>
        <w:rPr>
          <w:lang w:eastAsia="ja-JP"/>
        </w:rPr>
        <w:t>Topic</w:t>
      </w:r>
      <w:r w:rsidRPr="00805BE8">
        <w:rPr>
          <w:lang w:eastAsia="ja-JP"/>
        </w:rPr>
        <w:t xml:space="preserve"> #</w:t>
      </w:r>
      <w:r w:rsidR="00D30473">
        <w:rPr>
          <w:lang w:eastAsia="ja-JP"/>
        </w:rPr>
        <w:t>1</w:t>
      </w:r>
      <w:r w:rsidRPr="00805BE8">
        <w:rPr>
          <w:lang w:eastAsia="ja-JP"/>
        </w:rPr>
        <w:t xml:space="preserve">: </w:t>
      </w:r>
      <w:r w:rsidR="00887398">
        <w:rPr>
          <w:lang w:eastAsia="ja-JP"/>
        </w:rPr>
        <w:t>General issues</w:t>
      </w:r>
      <w:r w:rsidR="00E371E6">
        <w:rPr>
          <w:color w:val="000000" w:themeColor="text1"/>
          <w:lang w:eastAsia="zh-CN"/>
        </w:rPr>
        <w:t xml:space="preserve"> </w:t>
      </w:r>
    </w:p>
    <w:p w14:paraId="04D7BDF2" w14:textId="77777777" w:rsidR="00CE1787" w:rsidRPr="00CB0305" w:rsidRDefault="00CE1787" w:rsidP="00CE178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24"/>
        <w:gridCol w:w="2241"/>
        <w:gridCol w:w="1053"/>
        <w:gridCol w:w="5213"/>
      </w:tblGrid>
      <w:tr w:rsidR="00591D65" w14:paraId="718E331D" w14:textId="77777777" w:rsidTr="00733555">
        <w:trPr>
          <w:trHeight w:val="468"/>
        </w:trPr>
        <w:tc>
          <w:tcPr>
            <w:tcW w:w="1124" w:type="dxa"/>
            <w:vAlign w:val="center"/>
          </w:tcPr>
          <w:p w14:paraId="4C0B97AF" w14:textId="77777777" w:rsidR="00591D65" w:rsidRDefault="00591D65" w:rsidP="006032B0">
            <w:pPr>
              <w:spacing w:before="120" w:after="120"/>
              <w:rPr>
                <w:b/>
                <w:bCs/>
              </w:rPr>
            </w:pPr>
            <w:r>
              <w:rPr>
                <w:b/>
                <w:bCs/>
              </w:rPr>
              <w:t>T-doc number</w:t>
            </w:r>
          </w:p>
        </w:tc>
        <w:tc>
          <w:tcPr>
            <w:tcW w:w="2241" w:type="dxa"/>
          </w:tcPr>
          <w:p w14:paraId="73C6E857" w14:textId="77777777" w:rsidR="00591D65" w:rsidRDefault="00591D65" w:rsidP="006032B0">
            <w:pPr>
              <w:spacing w:before="120" w:after="120"/>
              <w:rPr>
                <w:b/>
                <w:bCs/>
              </w:rPr>
            </w:pPr>
            <w:r>
              <w:rPr>
                <w:b/>
                <w:bCs/>
              </w:rPr>
              <w:t>T-doc name</w:t>
            </w:r>
          </w:p>
        </w:tc>
        <w:tc>
          <w:tcPr>
            <w:tcW w:w="1053" w:type="dxa"/>
            <w:vAlign w:val="center"/>
          </w:tcPr>
          <w:p w14:paraId="30CC54A8" w14:textId="77777777" w:rsidR="00591D65" w:rsidRDefault="00591D65" w:rsidP="006032B0">
            <w:pPr>
              <w:spacing w:before="120" w:after="120"/>
              <w:rPr>
                <w:b/>
                <w:bCs/>
              </w:rPr>
            </w:pPr>
            <w:r>
              <w:rPr>
                <w:b/>
                <w:bCs/>
              </w:rPr>
              <w:t>Company</w:t>
            </w:r>
          </w:p>
        </w:tc>
        <w:tc>
          <w:tcPr>
            <w:tcW w:w="5213" w:type="dxa"/>
            <w:vAlign w:val="center"/>
          </w:tcPr>
          <w:p w14:paraId="29D87F09" w14:textId="77777777" w:rsidR="00591D65" w:rsidRDefault="00591D65" w:rsidP="002956D0">
            <w:pPr>
              <w:spacing w:before="120" w:after="120"/>
              <w:rPr>
                <w:b/>
                <w:bCs/>
              </w:rPr>
            </w:pPr>
            <w:r>
              <w:rPr>
                <w:b/>
                <w:bCs/>
              </w:rPr>
              <w:t>Proposals / Observations</w:t>
            </w:r>
          </w:p>
        </w:tc>
      </w:tr>
      <w:tr w:rsidR="00887398" w14:paraId="16F65B96" w14:textId="77777777" w:rsidTr="00733555">
        <w:trPr>
          <w:trHeight w:val="468"/>
        </w:trPr>
        <w:tc>
          <w:tcPr>
            <w:tcW w:w="1124" w:type="dxa"/>
          </w:tcPr>
          <w:p w14:paraId="774BDE3C" w14:textId="617F3036" w:rsidR="00887398" w:rsidRDefault="00A90E06" w:rsidP="00887398">
            <w:pPr>
              <w:spacing w:before="120" w:after="120"/>
              <w:rPr>
                <w:rFonts w:asciiTheme="minorHAnsi" w:hAnsiTheme="minorHAnsi" w:cstheme="minorHAnsi"/>
              </w:rPr>
            </w:pPr>
            <w:r w:rsidRPr="00A90E06">
              <w:rPr>
                <w:rFonts w:ascii="Arial" w:hAnsi="Arial" w:cs="Arial"/>
                <w:color w:val="000000"/>
                <w:sz w:val="16"/>
                <w:szCs w:val="16"/>
              </w:rPr>
              <w:t>R4-2302370</w:t>
            </w:r>
          </w:p>
        </w:tc>
        <w:tc>
          <w:tcPr>
            <w:tcW w:w="2241" w:type="dxa"/>
          </w:tcPr>
          <w:p w14:paraId="3499A9FF" w14:textId="296B2C71" w:rsidR="00887398" w:rsidRDefault="00887398" w:rsidP="00887398">
            <w:pPr>
              <w:spacing w:before="120" w:after="120"/>
              <w:rPr>
                <w:rFonts w:asciiTheme="minorHAnsi" w:hAnsiTheme="minorHAnsi" w:cstheme="minorHAnsi"/>
              </w:rPr>
            </w:pPr>
            <w:r>
              <w:rPr>
                <w:rFonts w:ascii="Arial" w:hAnsi="Arial" w:cs="Arial"/>
                <w:sz w:val="16"/>
                <w:szCs w:val="16"/>
              </w:rPr>
              <w:t>TR 38.881 lower MSD v0.</w:t>
            </w:r>
            <w:r w:rsidR="00A90E06">
              <w:rPr>
                <w:rFonts w:ascii="Arial" w:hAnsi="Arial" w:cs="Arial"/>
                <w:sz w:val="16"/>
                <w:szCs w:val="16"/>
              </w:rPr>
              <w:t>3</w:t>
            </w:r>
            <w:r>
              <w:rPr>
                <w:rFonts w:ascii="Arial" w:hAnsi="Arial" w:cs="Arial"/>
                <w:sz w:val="16"/>
                <w:szCs w:val="16"/>
              </w:rPr>
              <w:t>.0</w:t>
            </w:r>
          </w:p>
        </w:tc>
        <w:tc>
          <w:tcPr>
            <w:tcW w:w="1053" w:type="dxa"/>
          </w:tcPr>
          <w:p w14:paraId="061B5B68" w14:textId="128A7BAF" w:rsidR="00887398" w:rsidRDefault="00887398" w:rsidP="00887398">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213" w:type="dxa"/>
          </w:tcPr>
          <w:p w14:paraId="029E88E5" w14:textId="38ACC039" w:rsidR="00887398" w:rsidRPr="008A7CEF" w:rsidRDefault="008A7CEF" w:rsidP="002956D0">
            <w:pPr>
              <w:spacing w:before="120"/>
              <w:rPr>
                <w:rFonts w:eastAsiaTheme="minorEastAsia"/>
                <w:b/>
                <w:i/>
                <w:lang w:val="en-US" w:eastAsia="zh-CN"/>
              </w:rPr>
            </w:pPr>
            <w:r>
              <w:rPr>
                <w:rFonts w:eastAsiaTheme="minorEastAsia" w:hint="eastAsia"/>
                <w:b/>
                <w:i/>
                <w:lang w:val="en-US" w:eastAsia="zh-CN"/>
              </w:rPr>
              <w:t>R</w:t>
            </w:r>
            <w:r>
              <w:rPr>
                <w:rFonts w:eastAsiaTheme="minorEastAsia"/>
                <w:b/>
                <w:i/>
                <w:lang w:val="en-US" w:eastAsia="zh-CN"/>
              </w:rPr>
              <w:t>eserved TR to capture the agreed TPs in 1</w:t>
            </w:r>
            <w:r w:rsidRPr="008A7CEF">
              <w:rPr>
                <w:rFonts w:eastAsiaTheme="minorEastAsia"/>
                <w:b/>
                <w:i/>
                <w:vertAlign w:val="superscript"/>
                <w:lang w:val="en-US" w:eastAsia="zh-CN"/>
              </w:rPr>
              <w:t>st</w:t>
            </w:r>
            <w:r>
              <w:rPr>
                <w:rFonts w:eastAsiaTheme="minorEastAsia"/>
                <w:b/>
                <w:i/>
                <w:lang w:val="en-US" w:eastAsia="zh-CN"/>
              </w:rPr>
              <w:t xml:space="preserve"> round.</w:t>
            </w:r>
          </w:p>
        </w:tc>
      </w:tr>
      <w:tr w:rsidR="00F676BD" w14:paraId="75378C4B" w14:textId="77777777" w:rsidTr="00733555">
        <w:trPr>
          <w:trHeight w:val="468"/>
        </w:trPr>
        <w:tc>
          <w:tcPr>
            <w:tcW w:w="1124" w:type="dxa"/>
          </w:tcPr>
          <w:p w14:paraId="2EA2DF7D" w14:textId="0AE7A30C" w:rsidR="00F676BD" w:rsidRPr="00A90E06" w:rsidRDefault="00F676BD" w:rsidP="00887398">
            <w:pPr>
              <w:spacing w:before="120" w:after="120"/>
              <w:rPr>
                <w:rFonts w:ascii="Arial" w:hAnsi="Arial" w:cs="Arial"/>
                <w:color w:val="000000"/>
                <w:sz w:val="16"/>
                <w:szCs w:val="16"/>
              </w:rPr>
            </w:pPr>
            <w:r w:rsidRPr="00F676BD">
              <w:rPr>
                <w:rFonts w:ascii="Arial" w:hAnsi="Arial" w:cs="Arial"/>
                <w:color w:val="000000"/>
                <w:sz w:val="16"/>
                <w:szCs w:val="16"/>
              </w:rPr>
              <w:t>R4-2302369</w:t>
            </w:r>
          </w:p>
        </w:tc>
        <w:tc>
          <w:tcPr>
            <w:tcW w:w="2241" w:type="dxa"/>
          </w:tcPr>
          <w:p w14:paraId="39648944" w14:textId="7E03B759" w:rsidR="00F676BD" w:rsidRDefault="00F676BD" w:rsidP="00887398">
            <w:pPr>
              <w:spacing w:before="120" w:after="120"/>
              <w:rPr>
                <w:rFonts w:ascii="Arial" w:hAnsi="Arial" w:cs="Arial"/>
                <w:sz w:val="16"/>
                <w:szCs w:val="16"/>
              </w:rPr>
            </w:pPr>
            <w:r w:rsidRPr="00F676BD">
              <w:rPr>
                <w:rFonts w:ascii="Arial" w:hAnsi="Arial" w:cs="Arial"/>
                <w:sz w:val="16"/>
                <w:szCs w:val="16"/>
              </w:rPr>
              <w:t>Discussion on conclusion of study phase for feasibility of lower MSD</w:t>
            </w:r>
          </w:p>
        </w:tc>
        <w:tc>
          <w:tcPr>
            <w:tcW w:w="1053" w:type="dxa"/>
          </w:tcPr>
          <w:p w14:paraId="60F2BAC9" w14:textId="762F4D9E" w:rsidR="00F676BD" w:rsidRPr="00F676BD" w:rsidRDefault="00F676BD" w:rsidP="00887398">
            <w:pPr>
              <w:spacing w:before="120" w:after="120"/>
              <w:rPr>
                <w:rFonts w:ascii="Arial" w:eastAsiaTheme="minorEastAsia" w:hAnsi="Arial" w:cs="Arial"/>
                <w:sz w:val="16"/>
                <w:szCs w:val="16"/>
                <w:lang w:eastAsia="zh-CN"/>
              </w:rPr>
            </w:pPr>
            <w:r>
              <w:rPr>
                <w:rFonts w:ascii="Arial" w:eastAsiaTheme="minorEastAsia" w:hAnsi="Arial" w:cs="Arial" w:hint="eastAsia"/>
                <w:sz w:val="16"/>
                <w:szCs w:val="16"/>
                <w:lang w:eastAsia="zh-CN"/>
              </w:rPr>
              <w:t>H</w:t>
            </w:r>
            <w:r>
              <w:rPr>
                <w:rFonts w:ascii="Arial" w:eastAsiaTheme="minorEastAsia" w:hAnsi="Arial" w:cs="Arial"/>
                <w:sz w:val="16"/>
                <w:szCs w:val="16"/>
                <w:lang w:eastAsia="zh-CN"/>
              </w:rPr>
              <w:t xml:space="preserve">uawei, </w:t>
            </w:r>
            <w:proofErr w:type="spellStart"/>
            <w:r>
              <w:rPr>
                <w:rFonts w:ascii="Arial" w:eastAsiaTheme="minorEastAsia" w:hAnsi="Arial" w:cs="Arial"/>
                <w:sz w:val="16"/>
                <w:szCs w:val="16"/>
                <w:lang w:eastAsia="zh-CN"/>
              </w:rPr>
              <w:t>HiSilicon</w:t>
            </w:r>
            <w:proofErr w:type="spellEnd"/>
          </w:p>
        </w:tc>
        <w:tc>
          <w:tcPr>
            <w:tcW w:w="5213" w:type="dxa"/>
          </w:tcPr>
          <w:p w14:paraId="5AF49CFD" w14:textId="77777777" w:rsidR="00F676BD" w:rsidRDefault="00F676BD" w:rsidP="002956D0">
            <w:pPr>
              <w:spacing w:before="120"/>
              <w:rPr>
                <w:rFonts w:eastAsiaTheme="minorEastAsia"/>
                <w:b/>
                <w:i/>
                <w:lang w:val="en-US" w:eastAsia="zh-CN"/>
              </w:rPr>
            </w:pPr>
          </w:p>
        </w:tc>
      </w:tr>
    </w:tbl>
    <w:p w14:paraId="091D81DC" w14:textId="77777777" w:rsidR="00591D65" w:rsidRDefault="00591D65" w:rsidP="00CE1787">
      <w:pPr>
        <w:rPr>
          <w:lang w:val="en-US" w:eastAsia="zh-CN"/>
        </w:rPr>
      </w:pPr>
    </w:p>
    <w:p w14:paraId="1090DA9F" w14:textId="77777777" w:rsidR="00CE1787" w:rsidRDefault="00CE1787" w:rsidP="00CE1787">
      <w:pPr>
        <w:pStyle w:val="Heading2"/>
      </w:pPr>
      <w:r w:rsidRPr="004A7544">
        <w:rPr>
          <w:rFonts w:hint="eastAsia"/>
        </w:rPr>
        <w:t>Open issues</w:t>
      </w:r>
      <w:r>
        <w:t xml:space="preserve"> summary</w:t>
      </w:r>
    </w:p>
    <w:p w14:paraId="201FB917" w14:textId="0D6212BD" w:rsidR="00CE1787" w:rsidRDefault="00CE1787" w:rsidP="00491FA1">
      <w:pPr>
        <w:pStyle w:val="Heading3"/>
        <w:ind w:left="851" w:hanging="851"/>
      </w:pPr>
      <w:r w:rsidRPr="00346492">
        <w:t xml:space="preserve">Sub-topic </w:t>
      </w:r>
      <w:r w:rsidR="00706085">
        <w:t>1</w:t>
      </w:r>
      <w:r w:rsidRPr="00346492">
        <w:t>-1</w:t>
      </w:r>
      <w:r w:rsidRPr="00346492">
        <w:rPr>
          <w:rFonts w:hint="eastAsia"/>
        </w:rPr>
        <w:t>:</w:t>
      </w:r>
      <w:r w:rsidR="00D04A95">
        <w:t xml:space="preserve"> </w:t>
      </w:r>
      <w:r w:rsidR="00AE64C4">
        <w:t>TR 38.881 v0.</w:t>
      </w:r>
      <w:r w:rsidR="002D454C">
        <w:t>3</w:t>
      </w:r>
      <w:r w:rsidR="00AE64C4">
        <w:t>.0</w:t>
      </w:r>
    </w:p>
    <w:p w14:paraId="4E654367" w14:textId="54250C1E" w:rsidR="00071F3E" w:rsidRPr="00BD41C2" w:rsidRDefault="00F270EB" w:rsidP="00071F3E">
      <w:pPr>
        <w:rPr>
          <w:b/>
          <w:i/>
          <w:u w:val="single"/>
          <w:lang w:eastAsia="zh-CN"/>
        </w:rPr>
      </w:pPr>
      <w:r>
        <w:rPr>
          <w:b/>
          <w:i/>
        </w:rPr>
        <w:t>TR 38.881 v0.</w:t>
      </w:r>
      <w:r w:rsidR="00A90E06">
        <w:rPr>
          <w:b/>
          <w:i/>
        </w:rPr>
        <w:t>3</w:t>
      </w:r>
      <w:r>
        <w:rPr>
          <w:b/>
          <w:i/>
        </w:rPr>
        <w:t xml:space="preserve">.0 is reserved to capture the agreed TPs in this meeting. </w:t>
      </w:r>
    </w:p>
    <w:p w14:paraId="6BF5EA79" w14:textId="77777777" w:rsidR="00071F3E" w:rsidRPr="003D2E52" w:rsidRDefault="00071F3E"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5431104D" w14:textId="26DA7F8C" w:rsidR="00071F3E" w:rsidRDefault="00F270EB"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3C644E">
        <w:rPr>
          <w:szCs w:val="24"/>
          <w:highlight w:val="yellow"/>
          <w:lang w:eastAsia="zh-CN"/>
        </w:rPr>
        <w:t>Return to</w:t>
      </w:r>
    </w:p>
    <w:p w14:paraId="2FB2B16A" w14:textId="027DFC19" w:rsidR="00213C78" w:rsidRDefault="00213C78" w:rsidP="00213C78">
      <w:pPr>
        <w:widowControl w:val="0"/>
        <w:tabs>
          <w:tab w:val="num" w:pos="1701"/>
        </w:tabs>
        <w:overflowPunct w:val="0"/>
        <w:autoSpaceDE w:val="0"/>
        <w:autoSpaceDN w:val="0"/>
        <w:adjustRightInd w:val="0"/>
        <w:snapToGrid w:val="0"/>
        <w:spacing w:after="100"/>
        <w:textAlignment w:val="baseline"/>
        <w:rPr>
          <w:szCs w:val="24"/>
          <w:lang w:eastAsia="zh-CN"/>
        </w:rPr>
      </w:pPr>
    </w:p>
    <w:p w14:paraId="5D438285" w14:textId="60ADA194" w:rsidR="00F676BD" w:rsidRDefault="00F676BD" w:rsidP="00F676BD">
      <w:pPr>
        <w:pStyle w:val="Heading3"/>
        <w:ind w:left="851" w:hanging="851"/>
      </w:pPr>
      <w:r w:rsidRPr="00346492">
        <w:t xml:space="preserve">Sub-topic </w:t>
      </w:r>
      <w:r w:rsidR="002C2A5F">
        <w:t>1</w:t>
      </w:r>
      <w:r w:rsidRPr="00346492">
        <w:t>-</w:t>
      </w:r>
      <w:r w:rsidR="002C2A5F">
        <w:t>2</w:t>
      </w:r>
      <w:r w:rsidRPr="00346492">
        <w:rPr>
          <w:rFonts w:hint="eastAsia"/>
        </w:rPr>
        <w:t>:</w:t>
      </w:r>
      <w:r>
        <w:t xml:space="preserve"> Conclusion of study phase for lower MSD</w:t>
      </w:r>
    </w:p>
    <w:p w14:paraId="2FF7CA9C" w14:textId="77777777" w:rsidR="00F676BD" w:rsidRDefault="00F676BD" w:rsidP="00F676BD">
      <w:pPr>
        <w:jc w:val="both"/>
        <w:rPr>
          <w:b/>
          <w:i/>
          <w:lang w:val="en-US"/>
        </w:rPr>
      </w:pPr>
      <w:r>
        <w:rPr>
          <w:b/>
          <w:i/>
        </w:rPr>
        <w:t xml:space="preserve"> </w:t>
      </w:r>
      <w:r w:rsidRPr="005369EE">
        <w:rPr>
          <w:b/>
          <w:i/>
          <w:lang w:val="en-US"/>
        </w:rPr>
        <w:t>Proposal:</w:t>
      </w:r>
      <w:r>
        <w:rPr>
          <w:b/>
          <w:i/>
          <w:lang w:val="en-US"/>
        </w:rPr>
        <w:t xml:space="preserve"> It is proposed to report the following conclusion on study phase of lower MSD in RAN#99.</w:t>
      </w:r>
    </w:p>
    <w:p w14:paraId="50247D6A" w14:textId="77777777" w:rsidR="00F676BD" w:rsidRDefault="00F676BD" w:rsidP="00F676BD">
      <w:pPr>
        <w:pStyle w:val="ListParagraph"/>
        <w:widowControl w:val="0"/>
        <w:numPr>
          <w:ilvl w:val="0"/>
          <w:numId w:val="30"/>
        </w:numPr>
        <w:overflowPunct/>
        <w:autoSpaceDE/>
        <w:autoSpaceDN/>
        <w:adjustRightInd/>
        <w:spacing w:after="0"/>
        <w:ind w:firstLineChars="0"/>
        <w:jc w:val="both"/>
        <w:textAlignment w:val="auto"/>
        <w:rPr>
          <w:b/>
          <w:i/>
        </w:rPr>
      </w:pPr>
      <w:r>
        <w:rPr>
          <w:b/>
          <w:i/>
        </w:rPr>
        <w:t>The feasibility for MSD improvement for all kinds of MSD has been confirmed based on the evaluation from companies on the selected example band combinations.</w:t>
      </w:r>
    </w:p>
    <w:p w14:paraId="22EC34EF" w14:textId="77777777" w:rsidR="00F676BD" w:rsidRDefault="00F676BD" w:rsidP="00F676BD">
      <w:pPr>
        <w:pStyle w:val="ListParagraph"/>
        <w:widowControl w:val="0"/>
        <w:numPr>
          <w:ilvl w:val="0"/>
          <w:numId w:val="30"/>
        </w:numPr>
        <w:overflowPunct/>
        <w:autoSpaceDE/>
        <w:autoSpaceDN/>
        <w:adjustRightInd/>
        <w:spacing w:after="0"/>
        <w:ind w:firstLineChars="0"/>
        <w:jc w:val="both"/>
        <w:textAlignment w:val="auto"/>
        <w:rPr>
          <w:b/>
          <w:i/>
        </w:rPr>
      </w:pPr>
      <w:r>
        <w:rPr>
          <w:b/>
          <w:i/>
        </w:rPr>
        <w:t>Several promising options for allowing a UE to signal improved lower MSD performance have been discussed, with which companies think it is feasible to introduce the lower MSD capability.</w:t>
      </w:r>
    </w:p>
    <w:p w14:paraId="5AB77E1A" w14:textId="77777777" w:rsidR="00F676BD" w:rsidRPr="006B0CD9" w:rsidRDefault="00F676BD" w:rsidP="00F676BD">
      <w:pPr>
        <w:pStyle w:val="ListParagraph"/>
        <w:widowControl w:val="0"/>
        <w:numPr>
          <w:ilvl w:val="0"/>
          <w:numId w:val="30"/>
        </w:numPr>
        <w:overflowPunct/>
        <w:autoSpaceDE/>
        <w:autoSpaceDN/>
        <w:adjustRightInd/>
        <w:spacing w:after="0"/>
        <w:ind w:firstLineChars="0"/>
        <w:jc w:val="both"/>
        <w:textAlignment w:val="auto"/>
        <w:rPr>
          <w:b/>
          <w:i/>
        </w:rPr>
      </w:pPr>
      <w:r>
        <w:rPr>
          <w:b/>
          <w:i/>
        </w:rPr>
        <w:t>Details of the lower MSD capability will be further discussed in the UE RF FR1 WI.</w:t>
      </w:r>
    </w:p>
    <w:p w14:paraId="01F30289" w14:textId="3F58F6A2" w:rsidR="00F676BD" w:rsidRPr="00F676BD" w:rsidRDefault="00F676BD" w:rsidP="00F676BD">
      <w:pPr>
        <w:rPr>
          <w:b/>
          <w:i/>
          <w:u w:val="single"/>
          <w:lang w:eastAsia="zh-CN"/>
        </w:rPr>
      </w:pPr>
    </w:p>
    <w:p w14:paraId="62B4E98E" w14:textId="77777777" w:rsidR="00F676BD" w:rsidRPr="003D2E52" w:rsidRDefault="00F676BD" w:rsidP="00F676BD">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lastRenderedPageBreak/>
        <w:t>Recommended WF</w:t>
      </w:r>
    </w:p>
    <w:p w14:paraId="5170D7BC" w14:textId="54E8E6C5" w:rsidR="00F676BD" w:rsidRDefault="00F676BD" w:rsidP="00F676BD">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3C644E">
        <w:rPr>
          <w:szCs w:val="24"/>
          <w:highlight w:val="yellow"/>
          <w:lang w:eastAsia="zh-CN"/>
        </w:rPr>
        <w:t>Return to</w:t>
      </w:r>
      <w:r w:rsidR="008247F6">
        <w:rPr>
          <w:szCs w:val="24"/>
          <w:highlight w:val="yellow"/>
          <w:lang w:eastAsia="zh-CN"/>
        </w:rPr>
        <w:t xml:space="preserve"> </w:t>
      </w:r>
    </w:p>
    <w:p w14:paraId="363D005B" w14:textId="77777777" w:rsidR="00F676BD" w:rsidRDefault="00F676BD" w:rsidP="00213C78">
      <w:pPr>
        <w:widowControl w:val="0"/>
        <w:tabs>
          <w:tab w:val="num" w:pos="1701"/>
        </w:tabs>
        <w:overflowPunct w:val="0"/>
        <w:autoSpaceDE w:val="0"/>
        <w:autoSpaceDN w:val="0"/>
        <w:adjustRightInd w:val="0"/>
        <w:snapToGrid w:val="0"/>
        <w:spacing w:after="100"/>
        <w:textAlignment w:val="baseline"/>
        <w:rPr>
          <w:szCs w:val="24"/>
          <w:lang w:eastAsia="zh-CN"/>
        </w:rPr>
      </w:pPr>
    </w:p>
    <w:p w14:paraId="3A18C1FF" w14:textId="4D5F1D24" w:rsidR="003E6F10" w:rsidRPr="00805BE8" w:rsidRDefault="003E6F10" w:rsidP="003E6F10">
      <w:pPr>
        <w:pStyle w:val="Heading1"/>
        <w:rPr>
          <w:lang w:eastAsia="ja-JP"/>
        </w:rPr>
      </w:pPr>
      <w:r>
        <w:rPr>
          <w:lang w:eastAsia="ja-JP"/>
        </w:rPr>
        <w:t>Topic</w:t>
      </w:r>
      <w:r w:rsidRPr="00805BE8">
        <w:rPr>
          <w:lang w:eastAsia="ja-JP"/>
        </w:rPr>
        <w:t xml:space="preserve"> #</w:t>
      </w:r>
      <w:r w:rsidR="00F676BD">
        <w:rPr>
          <w:lang w:eastAsia="ja-JP"/>
        </w:rPr>
        <w:t>2</w:t>
      </w:r>
      <w:r w:rsidRPr="00805BE8">
        <w:rPr>
          <w:lang w:eastAsia="ja-JP"/>
        </w:rPr>
        <w:t xml:space="preserve">: </w:t>
      </w:r>
      <w:r w:rsidR="00C6273D">
        <w:rPr>
          <w:rFonts w:eastAsiaTheme="minorEastAsia"/>
          <w:color w:val="000000" w:themeColor="text1"/>
          <w:lang w:eastAsia="zh-CN"/>
        </w:rPr>
        <w:t xml:space="preserve">Study of </w:t>
      </w:r>
      <w:r w:rsidR="00C6273D" w:rsidRPr="00887398">
        <w:rPr>
          <w:rFonts w:eastAsiaTheme="minorEastAsia"/>
          <w:color w:val="000000" w:themeColor="text1"/>
          <w:lang w:eastAsia="zh-CN"/>
        </w:rPr>
        <w:t>signaling for Lower MSD</w:t>
      </w:r>
    </w:p>
    <w:p w14:paraId="62D719B1" w14:textId="77777777" w:rsidR="003E6F10" w:rsidRPr="00CB0305" w:rsidRDefault="003E6F10" w:rsidP="003E6F10">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129"/>
        <w:gridCol w:w="2977"/>
        <w:gridCol w:w="1147"/>
        <w:gridCol w:w="4378"/>
      </w:tblGrid>
      <w:tr w:rsidR="001C69E2" w14:paraId="0BB4118B" w14:textId="77777777" w:rsidTr="00C32366">
        <w:trPr>
          <w:trHeight w:val="468"/>
        </w:trPr>
        <w:tc>
          <w:tcPr>
            <w:tcW w:w="1129" w:type="dxa"/>
            <w:vAlign w:val="center"/>
          </w:tcPr>
          <w:p w14:paraId="71019522" w14:textId="77777777" w:rsidR="003E6F10" w:rsidRDefault="003E6F10" w:rsidP="00DC0B34">
            <w:pPr>
              <w:spacing w:before="120" w:after="120"/>
              <w:rPr>
                <w:b/>
                <w:bCs/>
              </w:rPr>
            </w:pPr>
            <w:r>
              <w:rPr>
                <w:b/>
                <w:bCs/>
              </w:rPr>
              <w:t>T-doc number</w:t>
            </w:r>
          </w:p>
        </w:tc>
        <w:tc>
          <w:tcPr>
            <w:tcW w:w="2977" w:type="dxa"/>
          </w:tcPr>
          <w:p w14:paraId="64C32087" w14:textId="77777777" w:rsidR="003E6F10" w:rsidRDefault="003E6F10" w:rsidP="00DC0B34">
            <w:pPr>
              <w:spacing w:before="120" w:after="120"/>
              <w:rPr>
                <w:b/>
                <w:bCs/>
              </w:rPr>
            </w:pPr>
            <w:r>
              <w:rPr>
                <w:b/>
                <w:bCs/>
              </w:rPr>
              <w:t>T-doc name</w:t>
            </w:r>
          </w:p>
        </w:tc>
        <w:tc>
          <w:tcPr>
            <w:tcW w:w="1147" w:type="dxa"/>
            <w:vAlign w:val="center"/>
          </w:tcPr>
          <w:p w14:paraId="2CC3B987" w14:textId="77777777" w:rsidR="003E6F10" w:rsidRDefault="003E6F10" w:rsidP="00DC0B34">
            <w:pPr>
              <w:spacing w:before="120" w:after="120"/>
              <w:rPr>
                <w:b/>
                <w:bCs/>
              </w:rPr>
            </w:pPr>
            <w:r>
              <w:rPr>
                <w:b/>
                <w:bCs/>
              </w:rPr>
              <w:t>Company</w:t>
            </w:r>
          </w:p>
        </w:tc>
        <w:tc>
          <w:tcPr>
            <w:tcW w:w="4378" w:type="dxa"/>
            <w:vAlign w:val="center"/>
          </w:tcPr>
          <w:p w14:paraId="6BB14BC1" w14:textId="77777777" w:rsidR="003E6F10" w:rsidRDefault="003E6F10" w:rsidP="000B049B">
            <w:pPr>
              <w:spacing w:before="120" w:after="120"/>
              <w:jc w:val="both"/>
              <w:rPr>
                <w:b/>
                <w:bCs/>
              </w:rPr>
            </w:pPr>
            <w:r>
              <w:rPr>
                <w:b/>
                <w:bCs/>
              </w:rPr>
              <w:t>Proposals / Observations</w:t>
            </w:r>
          </w:p>
        </w:tc>
      </w:tr>
      <w:tr w:rsidR="004B68BC" w14:paraId="289CFC88" w14:textId="77777777" w:rsidTr="00C32366">
        <w:trPr>
          <w:trHeight w:val="468"/>
        </w:trPr>
        <w:tc>
          <w:tcPr>
            <w:tcW w:w="1129" w:type="dxa"/>
          </w:tcPr>
          <w:p w14:paraId="1611C0AA" w14:textId="144DDC74" w:rsidR="004B68BC" w:rsidRPr="00EC2028" w:rsidRDefault="0083244F" w:rsidP="004B68BC">
            <w:pPr>
              <w:spacing w:before="120" w:after="120"/>
              <w:rPr>
                <w:rFonts w:asciiTheme="minorHAnsi" w:hAnsiTheme="minorHAnsi" w:cstheme="minorHAnsi"/>
                <w:sz w:val="15"/>
              </w:rPr>
            </w:pPr>
            <w:hyperlink r:id="rId9" w:history="1">
              <w:r w:rsidR="004B68BC">
                <w:rPr>
                  <w:rStyle w:val="Hyperlink"/>
                  <w:rFonts w:ascii="Arial" w:hAnsi="Arial" w:cs="Arial"/>
                  <w:b/>
                  <w:bCs/>
                  <w:sz w:val="16"/>
                  <w:szCs w:val="16"/>
                </w:rPr>
                <w:t>R4-2300040</w:t>
              </w:r>
            </w:hyperlink>
          </w:p>
        </w:tc>
        <w:tc>
          <w:tcPr>
            <w:tcW w:w="2977" w:type="dxa"/>
          </w:tcPr>
          <w:p w14:paraId="4218F1F4" w14:textId="0A0F1B78" w:rsidR="004B68BC" w:rsidRPr="00EC2028" w:rsidRDefault="004B68BC" w:rsidP="004B68BC">
            <w:pPr>
              <w:spacing w:before="120" w:after="120"/>
              <w:rPr>
                <w:rFonts w:asciiTheme="minorHAnsi" w:hAnsiTheme="minorHAnsi" w:cstheme="minorHAnsi"/>
                <w:sz w:val="15"/>
              </w:rPr>
            </w:pPr>
            <w:r>
              <w:rPr>
                <w:rFonts w:ascii="Arial" w:hAnsi="Arial" w:cs="Arial"/>
                <w:sz w:val="16"/>
                <w:szCs w:val="16"/>
              </w:rPr>
              <w:t xml:space="preserve">Lower MSD </w:t>
            </w:r>
            <w:proofErr w:type="spellStart"/>
            <w:r>
              <w:rPr>
                <w:rFonts w:ascii="Arial" w:hAnsi="Arial" w:cs="Arial"/>
                <w:sz w:val="16"/>
                <w:szCs w:val="16"/>
              </w:rPr>
              <w:t>signaling</w:t>
            </w:r>
            <w:proofErr w:type="spellEnd"/>
            <w:r>
              <w:rPr>
                <w:rFonts w:ascii="Arial" w:hAnsi="Arial" w:cs="Arial"/>
                <w:sz w:val="16"/>
                <w:szCs w:val="16"/>
              </w:rPr>
              <w:t xml:space="preserve"> </w:t>
            </w:r>
          </w:p>
        </w:tc>
        <w:tc>
          <w:tcPr>
            <w:tcW w:w="1147" w:type="dxa"/>
          </w:tcPr>
          <w:p w14:paraId="52070052" w14:textId="009D8F75" w:rsidR="004B68BC" w:rsidRPr="00EC2028" w:rsidRDefault="004B68BC" w:rsidP="004B68BC">
            <w:pPr>
              <w:spacing w:before="120" w:after="120"/>
              <w:rPr>
                <w:rFonts w:asciiTheme="minorHAnsi" w:hAnsiTheme="minorHAnsi" w:cstheme="minorHAnsi"/>
                <w:sz w:val="15"/>
              </w:rPr>
            </w:pPr>
            <w:r>
              <w:rPr>
                <w:rFonts w:ascii="Arial" w:hAnsi="Arial" w:cs="Arial"/>
                <w:sz w:val="16"/>
                <w:szCs w:val="16"/>
              </w:rPr>
              <w:t>Nokia, Nokia Shanghai Bell</w:t>
            </w:r>
          </w:p>
        </w:tc>
        <w:tc>
          <w:tcPr>
            <w:tcW w:w="4378" w:type="dxa"/>
          </w:tcPr>
          <w:p w14:paraId="075DFF08" w14:textId="77777777" w:rsidR="003775D6" w:rsidRPr="003775D6" w:rsidRDefault="003775D6" w:rsidP="000B049B">
            <w:pPr>
              <w:jc w:val="both"/>
              <w:rPr>
                <w:i/>
                <w:lang w:val="en-US"/>
              </w:rPr>
            </w:pPr>
            <w:r w:rsidRPr="003775D6">
              <w:rPr>
                <w:b/>
                <w:bCs/>
                <w:i/>
                <w:lang w:val="en-US"/>
              </w:rPr>
              <w:t xml:space="preserve">Proposal 1: </w:t>
            </w:r>
            <w:r w:rsidRPr="003775D6">
              <w:rPr>
                <w:i/>
                <w:lang w:val="en-US"/>
              </w:rPr>
              <w:t xml:space="preserve">Introduce Lower MSD report as UE capability parameters and don’t introduce Lower MSD report as dynamic signaling scheme. </w:t>
            </w:r>
          </w:p>
          <w:p w14:paraId="2128A538" w14:textId="77777777" w:rsidR="003775D6" w:rsidRPr="003775D6" w:rsidRDefault="003775D6" w:rsidP="000B049B">
            <w:pPr>
              <w:jc w:val="both"/>
              <w:rPr>
                <w:i/>
              </w:rPr>
            </w:pPr>
            <w:r w:rsidRPr="003775D6">
              <w:rPr>
                <w:b/>
                <w:bCs/>
                <w:i/>
              </w:rPr>
              <w:t>Proposal 2</w:t>
            </w:r>
            <w:r w:rsidRPr="003775D6">
              <w:rPr>
                <w:i/>
              </w:rPr>
              <w:t>: Further study a way to indicate MSD = 0 dB region(s) on top of lower MSD capability following the conventional MSD test configuration.</w:t>
            </w:r>
          </w:p>
          <w:p w14:paraId="3947CE78" w14:textId="77777777" w:rsidR="003775D6" w:rsidRPr="003775D6" w:rsidRDefault="003775D6" w:rsidP="000B049B">
            <w:pPr>
              <w:jc w:val="both"/>
              <w:rPr>
                <w:i/>
              </w:rPr>
            </w:pPr>
            <w:r w:rsidRPr="003775D6">
              <w:rPr>
                <w:b/>
                <w:bCs/>
                <w:i/>
              </w:rPr>
              <w:t>Proposal 3</w:t>
            </w:r>
            <w:r w:rsidRPr="003775D6">
              <w:rPr>
                <w:i/>
              </w:rPr>
              <w:t>: From Observation 6, different thresholds per MSD type/PC are needed or any other measures must be discussed to avoid a situation that UE can report lower MSD capability without any actual improvement.</w:t>
            </w:r>
          </w:p>
          <w:p w14:paraId="37E6ED2D" w14:textId="77777777" w:rsidR="003775D6" w:rsidRPr="003775D6" w:rsidRDefault="003775D6" w:rsidP="000B049B">
            <w:pPr>
              <w:jc w:val="both"/>
              <w:rPr>
                <w:i/>
              </w:rPr>
            </w:pPr>
            <w:r w:rsidRPr="003775D6">
              <w:rPr>
                <w:b/>
                <w:bCs/>
                <w:i/>
              </w:rPr>
              <w:t>Proposal 4</w:t>
            </w:r>
            <w:r w:rsidRPr="003775D6">
              <w:rPr>
                <w:i/>
              </w:rPr>
              <w:t xml:space="preserve">: Do not limit the number of MSD values. </w:t>
            </w:r>
          </w:p>
          <w:p w14:paraId="25362101" w14:textId="354C2AB0" w:rsidR="004B68BC" w:rsidRPr="007F21FC" w:rsidRDefault="003775D6" w:rsidP="000B049B">
            <w:pPr>
              <w:jc w:val="both"/>
              <w:rPr>
                <w:rFonts w:eastAsia="等线"/>
                <w:i/>
                <w:lang w:eastAsia="zh-CN"/>
              </w:rPr>
            </w:pPr>
            <w:r w:rsidRPr="003775D6">
              <w:rPr>
                <w:b/>
                <w:bCs/>
                <w:i/>
              </w:rPr>
              <w:t>Proposal 5</w:t>
            </w:r>
            <w:r w:rsidRPr="003775D6">
              <w:rPr>
                <w:i/>
              </w:rPr>
              <w:t>: UE should report not only MSD value, but also victim band, MSD type, order as well as PC if t supports lower MSD feature.</w:t>
            </w:r>
          </w:p>
        </w:tc>
      </w:tr>
      <w:tr w:rsidR="004B68BC" w14:paraId="026433FE" w14:textId="77777777" w:rsidTr="00C32366">
        <w:trPr>
          <w:trHeight w:val="468"/>
        </w:trPr>
        <w:tc>
          <w:tcPr>
            <w:tcW w:w="1129" w:type="dxa"/>
          </w:tcPr>
          <w:p w14:paraId="2990A6BA" w14:textId="37952C35" w:rsidR="004B68BC" w:rsidRPr="00EC2028" w:rsidRDefault="0083244F" w:rsidP="004B68BC">
            <w:pPr>
              <w:spacing w:before="120" w:after="120"/>
              <w:rPr>
                <w:rStyle w:val="Hyperlink"/>
                <w:rFonts w:ascii="Arial" w:hAnsi="Arial" w:cs="Arial"/>
                <w:b/>
                <w:bCs/>
                <w:sz w:val="15"/>
                <w:szCs w:val="16"/>
              </w:rPr>
            </w:pPr>
            <w:hyperlink r:id="rId10" w:history="1">
              <w:r w:rsidR="004B68BC">
                <w:rPr>
                  <w:rStyle w:val="Hyperlink"/>
                  <w:rFonts w:ascii="Arial" w:hAnsi="Arial" w:cs="Arial"/>
                  <w:b/>
                  <w:bCs/>
                  <w:sz w:val="16"/>
                  <w:szCs w:val="16"/>
                </w:rPr>
                <w:t>R4-2300206</w:t>
              </w:r>
            </w:hyperlink>
          </w:p>
        </w:tc>
        <w:tc>
          <w:tcPr>
            <w:tcW w:w="2977" w:type="dxa"/>
          </w:tcPr>
          <w:p w14:paraId="2D5905B0" w14:textId="70CDC9A4" w:rsidR="004B68BC" w:rsidRPr="00EC2028" w:rsidRDefault="004B68BC" w:rsidP="004B68BC">
            <w:pPr>
              <w:spacing w:before="120" w:after="120"/>
              <w:rPr>
                <w:rFonts w:ascii="Arial" w:hAnsi="Arial" w:cs="Arial"/>
                <w:sz w:val="15"/>
                <w:szCs w:val="16"/>
              </w:rPr>
            </w:pPr>
            <w:r>
              <w:rPr>
                <w:rFonts w:ascii="Arial" w:hAnsi="Arial" w:cs="Arial"/>
                <w:sz w:val="16"/>
                <w:szCs w:val="16"/>
              </w:rPr>
              <w:t>Lower MSD capability signalling</w:t>
            </w:r>
          </w:p>
        </w:tc>
        <w:tc>
          <w:tcPr>
            <w:tcW w:w="1147" w:type="dxa"/>
          </w:tcPr>
          <w:p w14:paraId="4B3BFBCA" w14:textId="21BD7C76" w:rsidR="004B68BC" w:rsidRPr="00EC2028" w:rsidRDefault="004B68BC" w:rsidP="004B68BC">
            <w:pPr>
              <w:spacing w:before="120" w:after="120"/>
              <w:rPr>
                <w:rFonts w:ascii="Arial" w:hAnsi="Arial" w:cs="Arial"/>
                <w:sz w:val="15"/>
                <w:szCs w:val="16"/>
              </w:rPr>
            </w:pPr>
            <w:r>
              <w:rPr>
                <w:rFonts w:ascii="Arial" w:hAnsi="Arial" w:cs="Arial"/>
                <w:sz w:val="16"/>
                <w:szCs w:val="16"/>
              </w:rPr>
              <w:t>Meta Ireland</w:t>
            </w:r>
          </w:p>
        </w:tc>
        <w:tc>
          <w:tcPr>
            <w:tcW w:w="4378" w:type="dxa"/>
          </w:tcPr>
          <w:p w14:paraId="437F1BAE" w14:textId="77777777" w:rsidR="007F21FC" w:rsidRDefault="007F21FC" w:rsidP="000B049B">
            <w:pPr>
              <w:jc w:val="both"/>
              <w:rPr>
                <w:i/>
              </w:rPr>
            </w:pPr>
            <w:r>
              <w:rPr>
                <w:b/>
                <w:i/>
              </w:rPr>
              <w:t>Proposal #1:</w:t>
            </w:r>
            <w:r>
              <w:rPr>
                <w:i/>
              </w:rPr>
              <w:t xml:space="preserve"> RAN4 only introduces multiple thresholds to indicate the lower MSD capability for all CA/DC band combinations to report the individual MSD threshold for all CA/DC band combinations.</w:t>
            </w:r>
          </w:p>
          <w:p w14:paraId="7E55B83A" w14:textId="77777777" w:rsidR="007F21FC" w:rsidRDefault="007F21FC" w:rsidP="000B049B">
            <w:pPr>
              <w:jc w:val="both"/>
              <w:rPr>
                <w:i/>
              </w:rPr>
            </w:pPr>
            <w:r>
              <w:rPr>
                <w:b/>
                <w:i/>
              </w:rPr>
              <w:t>Proposal #2:</w:t>
            </w:r>
            <w:r>
              <w:rPr>
                <w:i/>
              </w:rPr>
              <w:t xml:space="preserve"> For the lower MSD capability signalling, RAN4 needs to send the MSD source and victim operating band only.</w:t>
            </w:r>
          </w:p>
          <w:p w14:paraId="398976FE" w14:textId="77777777" w:rsidR="007F21FC" w:rsidRDefault="007F21FC" w:rsidP="000B049B">
            <w:pPr>
              <w:jc w:val="both"/>
              <w:rPr>
                <w:b/>
                <w:i/>
              </w:rPr>
            </w:pPr>
            <w:r>
              <w:rPr>
                <w:b/>
                <w:i/>
              </w:rPr>
              <w:t>Proposal #3:</w:t>
            </w:r>
            <w:r>
              <w:rPr>
                <w:i/>
              </w:rPr>
              <w:t xml:space="preserve"> RAN4 introduces a predefined threshold using 3-bit MSD reporting bitmap in Table 1 to apply lower capability for all CA/DC band combinations according to the different MSD sources and different order within the same MSD source.</w:t>
            </w:r>
          </w:p>
          <w:p w14:paraId="69A6B3BB" w14:textId="77777777" w:rsidR="007F21FC" w:rsidRDefault="007F21FC" w:rsidP="000B049B">
            <w:pPr>
              <w:jc w:val="both"/>
              <w:rPr>
                <w:b/>
                <w:i/>
              </w:rPr>
            </w:pPr>
            <w:r>
              <w:rPr>
                <w:b/>
                <w:i/>
              </w:rPr>
              <w:t xml:space="preserve">Proposal #4: </w:t>
            </w:r>
            <w:r>
              <w:rPr>
                <w:i/>
              </w:rPr>
              <w:t>RAN4 can consider the above 3-bit MSD reporting bitmap in Table 8 as a starting point for a high-power NR CA band combinations UE.</w:t>
            </w:r>
          </w:p>
          <w:p w14:paraId="57375FD4" w14:textId="1F579263" w:rsidR="004B68BC" w:rsidRPr="007F21FC" w:rsidRDefault="007F21FC" w:rsidP="000B049B">
            <w:pPr>
              <w:jc w:val="both"/>
              <w:rPr>
                <w:b/>
                <w:i/>
              </w:rPr>
            </w:pPr>
            <w:r>
              <w:rPr>
                <w:b/>
                <w:i/>
              </w:rPr>
              <w:t xml:space="preserve">Proposal #5: </w:t>
            </w:r>
            <w:r>
              <w:rPr>
                <w:i/>
              </w:rPr>
              <w:t>Above proposals in option 1 will be applied to all high-order CA/DC band combinations to define the lower MSD capability signalling.</w:t>
            </w:r>
            <w:r>
              <w:rPr>
                <w:b/>
                <w:i/>
              </w:rPr>
              <w:t xml:space="preserve"> </w:t>
            </w:r>
          </w:p>
        </w:tc>
      </w:tr>
      <w:tr w:rsidR="004B68BC" w14:paraId="69E53C69" w14:textId="77777777" w:rsidTr="00C32366">
        <w:trPr>
          <w:trHeight w:val="468"/>
        </w:trPr>
        <w:tc>
          <w:tcPr>
            <w:tcW w:w="1129" w:type="dxa"/>
          </w:tcPr>
          <w:p w14:paraId="592B40EF" w14:textId="7D5C7349" w:rsidR="004B68BC" w:rsidRPr="00EC2028" w:rsidRDefault="0083244F" w:rsidP="004B68BC">
            <w:pPr>
              <w:spacing w:before="120" w:after="120"/>
              <w:rPr>
                <w:rStyle w:val="Hyperlink"/>
                <w:rFonts w:ascii="Arial" w:hAnsi="Arial" w:cs="Arial"/>
                <w:b/>
                <w:bCs/>
                <w:sz w:val="15"/>
                <w:szCs w:val="16"/>
              </w:rPr>
            </w:pPr>
            <w:hyperlink r:id="rId11" w:history="1">
              <w:r w:rsidR="004B68BC">
                <w:rPr>
                  <w:rStyle w:val="Hyperlink"/>
                  <w:rFonts w:ascii="Arial" w:hAnsi="Arial" w:cs="Arial"/>
                  <w:b/>
                  <w:bCs/>
                  <w:sz w:val="16"/>
                  <w:szCs w:val="16"/>
                </w:rPr>
                <w:t>R4-2300719</w:t>
              </w:r>
            </w:hyperlink>
          </w:p>
        </w:tc>
        <w:tc>
          <w:tcPr>
            <w:tcW w:w="2977" w:type="dxa"/>
          </w:tcPr>
          <w:p w14:paraId="6B66EA5D" w14:textId="5EBFAF1B" w:rsidR="004B68BC" w:rsidRPr="00EC2028" w:rsidRDefault="004B68BC" w:rsidP="004B68BC">
            <w:pPr>
              <w:spacing w:before="120" w:after="120"/>
              <w:rPr>
                <w:rFonts w:ascii="Arial" w:hAnsi="Arial" w:cs="Arial"/>
                <w:sz w:val="15"/>
                <w:szCs w:val="16"/>
              </w:rPr>
            </w:pPr>
            <w:r>
              <w:rPr>
                <w:rFonts w:ascii="Arial" w:hAnsi="Arial" w:cs="Arial"/>
                <w:sz w:val="16"/>
                <w:szCs w:val="16"/>
              </w:rPr>
              <w:t>On the signalling design for low-MSD capability</w:t>
            </w:r>
          </w:p>
        </w:tc>
        <w:tc>
          <w:tcPr>
            <w:tcW w:w="1147" w:type="dxa"/>
          </w:tcPr>
          <w:p w14:paraId="6639E4F3" w14:textId="7AAD74C0" w:rsidR="004B68BC" w:rsidRPr="00EC2028" w:rsidRDefault="004B68BC" w:rsidP="004B68BC">
            <w:pPr>
              <w:spacing w:before="120" w:after="120"/>
              <w:rPr>
                <w:rFonts w:ascii="Arial" w:hAnsi="Arial" w:cs="Arial"/>
                <w:sz w:val="15"/>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378" w:type="dxa"/>
          </w:tcPr>
          <w:p w14:paraId="1A3F625F" w14:textId="77777777" w:rsidR="007F21FC" w:rsidRPr="007F21FC" w:rsidRDefault="007F21FC" w:rsidP="000B049B">
            <w:pPr>
              <w:jc w:val="both"/>
              <w:rPr>
                <w:b/>
                <w:i/>
                <w:lang w:val="en-US"/>
              </w:rPr>
            </w:pPr>
            <w:r w:rsidRPr="007F21FC">
              <w:rPr>
                <w:b/>
                <w:i/>
                <w:lang w:val="en-US"/>
              </w:rPr>
              <w:t xml:space="preserve">Proposal 1: In order to facilitate the network to estimate the actual self-interference level at the UE (based on Path Loss, CSI, </w:t>
            </w:r>
            <w:proofErr w:type="spellStart"/>
            <w:r w:rsidRPr="007F21FC">
              <w:rPr>
                <w:b/>
                <w:i/>
                <w:lang w:val="en-US"/>
              </w:rPr>
              <w:t>etc</w:t>
            </w:r>
            <w:proofErr w:type="spellEnd"/>
            <w:r w:rsidRPr="007F21FC">
              <w:rPr>
                <w:b/>
                <w:i/>
                <w:lang w:val="en-US"/>
              </w:rPr>
              <w:t xml:space="preserve">), allow and enable </w:t>
            </w:r>
            <w:r w:rsidRPr="007F21FC">
              <w:rPr>
                <w:b/>
                <w:i/>
                <w:lang w:val="en-US"/>
              </w:rPr>
              <w:lastRenderedPageBreak/>
              <w:t>the UE to report the ratio of MSD reduction to Tx power reduction.</w:t>
            </w:r>
          </w:p>
          <w:p w14:paraId="0CAD93E2" w14:textId="77777777" w:rsidR="007F21FC" w:rsidRPr="007F21FC" w:rsidRDefault="007F21FC" w:rsidP="000B049B">
            <w:pPr>
              <w:jc w:val="both"/>
              <w:rPr>
                <w:b/>
                <w:i/>
              </w:rPr>
            </w:pPr>
            <w:r w:rsidRPr="007F21FC">
              <w:rPr>
                <w:b/>
                <w:i/>
              </w:rPr>
              <w:t xml:space="preserve">Proposal 2: Allow the UE to report the MSD value for a band combination at a given UL power level. The UL power level is requested by the network, and can be one of the filtering parameters during the capability query. The process may be executed once before a </w:t>
            </w:r>
            <w:proofErr w:type="spellStart"/>
            <w:r w:rsidRPr="007F21FC">
              <w:rPr>
                <w:b/>
                <w:i/>
              </w:rPr>
              <w:t>SCell</w:t>
            </w:r>
            <w:proofErr w:type="spellEnd"/>
            <w:r w:rsidRPr="007F21FC">
              <w:rPr>
                <w:b/>
                <w:i/>
              </w:rPr>
              <w:t xml:space="preserve"> is configured or activated, and can be viewed as an extension of reporting MSD per power class (i.e. MSD for 23/26/29dBm) but works more efficiently.</w:t>
            </w:r>
          </w:p>
          <w:p w14:paraId="7A0EEF82" w14:textId="77777777" w:rsidR="007F21FC" w:rsidRPr="007F21FC" w:rsidRDefault="007F21FC" w:rsidP="000B049B">
            <w:pPr>
              <w:jc w:val="both"/>
              <w:rPr>
                <w:b/>
                <w:i/>
              </w:rPr>
            </w:pPr>
            <w:r w:rsidRPr="007F21FC">
              <w:rPr>
                <w:b/>
                <w:i/>
                <w:lang w:val="en-US"/>
              </w:rPr>
              <w:t xml:space="preserve">Proposal 3: Define the basic MSD information unit as a 3-tuple of &lt;MSD value, MSD source, Victim band &gt;. The source includes different MSD orders. And a list of such 3-tuples may be reported for a band combination. </w:t>
            </w:r>
            <w:r w:rsidRPr="007F21FC">
              <w:rPr>
                <w:b/>
                <w:i/>
                <w:lang w:val="en-US" w:eastAsia="zh-CN"/>
              </w:rPr>
              <w:t>Inform RAN2 about the basic MSD information unit in a LS</w:t>
            </w:r>
            <w:r w:rsidRPr="007F21FC">
              <w:rPr>
                <w:b/>
                <w:i/>
              </w:rPr>
              <w:t>.</w:t>
            </w:r>
          </w:p>
          <w:p w14:paraId="2A074716" w14:textId="77777777" w:rsidR="007F21FC" w:rsidRPr="007F21FC" w:rsidRDefault="007F21FC" w:rsidP="000B049B">
            <w:pPr>
              <w:jc w:val="both"/>
              <w:rPr>
                <w:i/>
              </w:rPr>
            </w:pPr>
            <w:r w:rsidRPr="007F21FC">
              <w:rPr>
                <w:b/>
                <w:i/>
              </w:rPr>
              <w:t xml:space="preserve">Proposal 4: Define a single-bit low-MSD indicator for a UE to signal to the network that all MSDs related to a given band combination is </w:t>
            </w:r>
            <w:r w:rsidRPr="007F21FC">
              <w:rPr>
                <w:i/>
                <w:lang w:val="en-US"/>
              </w:rPr>
              <w:t>≤</w:t>
            </w:r>
            <w:r w:rsidRPr="007F21FC">
              <w:rPr>
                <w:b/>
                <w:i/>
              </w:rPr>
              <w:t xml:space="preserve"> [</w:t>
            </w:r>
            <w:proofErr w:type="gramStart"/>
            <w:r w:rsidRPr="007F21FC">
              <w:rPr>
                <w:b/>
                <w:i/>
              </w:rPr>
              <w:t>5]</w:t>
            </w:r>
            <w:proofErr w:type="spellStart"/>
            <w:r w:rsidRPr="007F21FC">
              <w:rPr>
                <w:b/>
                <w:i/>
              </w:rPr>
              <w:t>dB</w:t>
            </w:r>
            <w:proofErr w:type="gramEnd"/>
            <w:r w:rsidRPr="007F21FC">
              <w:rPr>
                <w:i/>
              </w:rPr>
              <w:t>.</w:t>
            </w:r>
            <w:proofErr w:type="spellEnd"/>
          </w:p>
          <w:p w14:paraId="743EF061" w14:textId="77777777" w:rsidR="007F21FC" w:rsidRPr="007F21FC" w:rsidRDefault="007F21FC" w:rsidP="000B049B">
            <w:pPr>
              <w:jc w:val="both"/>
              <w:rPr>
                <w:b/>
                <w:i/>
                <w:lang w:val="en-US"/>
              </w:rPr>
            </w:pPr>
            <w:r w:rsidRPr="007F21FC">
              <w:rPr>
                <w:b/>
                <w:i/>
                <w:lang w:val="en-US"/>
              </w:rPr>
              <w:t>Proposal 5: Apply identical thresholds to all the MSD types and aggressor power classes, since the impact to Rx SINR would be the same.</w:t>
            </w:r>
          </w:p>
          <w:p w14:paraId="2D98ADD4" w14:textId="77777777" w:rsidR="007F21FC" w:rsidRPr="007F21FC" w:rsidRDefault="007F21FC" w:rsidP="000B049B">
            <w:pPr>
              <w:jc w:val="both"/>
              <w:rPr>
                <w:b/>
                <w:i/>
                <w:lang w:val="en-US"/>
              </w:rPr>
            </w:pPr>
            <w:r w:rsidRPr="007F21FC">
              <w:rPr>
                <w:b/>
                <w:i/>
                <w:lang w:val="en-US"/>
              </w:rPr>
              <w:t>Proposal 6: A UE should be allowed to report the low MSD capability for any MSD requirements that have been defined in the 3GPP specifications for a given band combination. In the meantime, the network may enquire the low MSD capability of the UE with additional conditions on IMD order, victim band, etc., which could limit the information to be reported by the UE.</w:t>
            </w:r>
          </w:p>
          <w:p w14:paraId="555169C4" w14:textId="77777777" w:rsidR="007F21FC" w:rsidRPr="007F21FC" w:rsidRDefault="007F21FC" w:rsidP="000B049B">
            <w:pPr>
              <w:jc w:val="both"/>
              <w:rPr>
                <w:b/>
                <w:i/>
                <w:lang w:val="en-US"/>
              </w:rPr>
            </w:pPr>
            <w:r w:rsidRPr="007F21FC">
              <w:rPr>
                <w:b/>
                <w:i/>
                <w:lang w:val="en-US"/>
              </w:rPr>
              <w:t>Proposal 7: Specify explicitly the exact test configurations for the low MSD capability of a given band combination. Reuse existing test points as much as possible. With this reference configuration of DL/UL resources, the network or TE is able to know under what conditions the reported MSD value is obtained.</w:t>
            </w:r>
          </w:p>
          <w:p w14:paraId="56111F29" w14:textId="2FF79361" w:rsidR="004B68BC" w:rsidRPr="007F21FC" w:rsidRDefault="007F21FC" w:rsidP="000B049B">
            <w:pPr>
              <w:jc w:val="both"/>
              <w:rPr>
                <w:b/>
                <w:i/>
                <w:lang w:val="en-US"/>
              </w:rPr>
            </w:pPr>
            <w:r w:rsidRPr="007F21FC">
              <w:rPr>
                <w:b/>
                <w:i/>
                <w:lang w:val="en-US"/>
              </w:rPr>
              <w:t>Proposal 8: Refine the applicability rules for applying low-MSD capability for higher order band combinations.</w:t>
            </w:r>
          </w:p>
        </w:tc>
      </w:tr>
      <w:tr w:rsidR="004B68BC" w14:paraId="5079C88E" w14:textId="77777777" w:rsidTr="00C32366">
        <w:trPr>
          <w:trHeight w:val="468"/>
        </w:trPr>
        <w:tc>
          <w:tcPr>
            <w:tcW w:w="1129" w:type="dxa"/>
          </w:tcPr>
          <w:p w14:paraId="1A3BFA37" w14:textId="6B64D0B3" w:rsidR="004B68BC" w:rsidRPr="00EC2028" w:rsidRDefault="0083244F" w:rsidP="004B68BC">
            <w:pPr>
              <w:spacing w:before="120" w:after="120"/>
              <w:rPr>
                <w:sz w:val="15"/>
              </w:rPr>
            </w:pPr>
            <w:hyperlink r:id="rId12" w:history="1">
              <w:r w:rsidR="004B68BC">
                <w:rPr>
                  <w:rStyle w:val="Hyperlink"/>
                  <w:rFonts w:ascii="Arial" w:hAnsi="Arial" w:cs="Arial"/>
                  <w:b/>
                  <w:bCs/>
                  <w:sz w:val="16"/>
                  <w:szCs w:val="16"/>
                </w:rPr>
                <w:t>R4-2300757</w:t>
              </w:r>
            </w:hyperlink>
          </w:p>
        </w:tc>
        <w:tc>
          <w:tcPr>
            <w:tcW w:w="2977" w:type="dxa"/>
          </w:tcPr>
          <w:p w14:paraId="09FADC69" w14:textId="15A7530C" w:rsidR="004B68BC" w:rsidRPr="00EC2028" w:rsidRDefault="004B68BC" w:rsidP="004B68BC">
            <w:pPr>
              <w:spacing w:before="120" w:after="120"/>
              <w:rPr>
                <w:rFonts w:ascii="Arial" w:hAnsi="Arial" w:cs="Arial"/>
                <w:sz w:val="15"/>
                <w:szCs w:val="16"/>
              </w:rPr>
            </w:pPr>
            <w:proofErr w:type="spellStart"/>
            <w:r>
              <w:rPr>
                <w:rFonts w:ascii="Arial" w:hAnsi="Arial" w:cs="Arial"/>
                <w:sz w:val="16"/>
                <w:szCs w:val="16"/>
              </w:rPr>
              <w:t>Signaling</w:t>
            </w:r>
            <w:proofErr w:type="spellEnd"/>
            <w:r>
              <w:rPr>
                <w:rFonts w:ascii="Arial" w:hAnsi="Arial" w:cs="Arial"/>
                <w:sz w:val="16"/>
                <w:szCs w:val="16"/>
              </w:rPr>
              <w:t xml:space="preserve"> for low MSD</w:t>
            </w:r>
          </w:p>
        </w:tc>
        <w:tc>
          <w:tcPr>
            <w:tcW w:w="1147" w:type="dxa"/>
          </w:tcPr>
          <w:p w14:paraId="77E6661B" w14:textId="4F29BC1D" w:rsidR="004B68BC" w:rsidRPr="00EC2028" w:rsidRDefault="004B68BC" w:rsidP="004B68BC">
            <w:pPr>
              <w:spacing w:before="120" w:after="120"/>
              <w:rPr>
                <w:rFonts w:ascii="Arial" w:hAnsi="Arial" w:cs="Arial"/>
                <w:sz w:val="15"/>
                <w:szCs w:val="16"/>
              </w:rPr>
            </w:pPr>
            <w:r>
              <w:rPr>
                <w:rFonts w:ascii="Arial" w:hAnsi="Arial" w:cs="Arial"/>
                <w:sz w:val="16"/>
                <w:szCs w:val="16"/>
              </w:rPr>
              <w:t>Qualcomm Incorporated</w:t>
            </w:r>
          </w:p>
        </w:tc>
        <w:tc>
          <w:tcPr>
            <w:tcW w:w="4378" w:type="dxa"/>
          </w:tcPr>
          <w:p w14:paraId="409F81C8" w14:textId="77777777" w:rsidR="007F21FC" w:rsidRPr="007F21FC" w:rsidRDefault="007F21FC" w:rsidP="000B049B">
            <w:pPr>
              <w:jc w:val="both"/>
              <w:rPr>
                <w:b/>
                <w:bCs/>
                <w:i/>
              </w:rPr>
            </w:pPr>
            <w:r w:rsidRPr="007F21FC">
              <w:rPr>
                <w:rFonts w:ascii="Times New Roman Bold" w:hAnsi="Times New Roman Bold"/>
                <w:b/>
                <w:bCs/>
                <w:i/>
              </w:rPr>
              <w:t xml:space="preserve">Proposal </w:t>
            </w:r>
            <w:r w:rsidRPr="007F21FC">
              <w:rPr>
                <w:b/>
                <w:bCs/>
                <w:i/>
              </w:rPr>
              <w:t xml:space="preserve">1: For each band combination, the lower MSD support declaration contains all of the below: </w:t>
            </w:r>
          </w:p>
          <w:p w14:paraId="4242AE5F" w14:textId="77777777" w:rsidR="007F21FC" w:rsidRPr="007F21FC" w:rsidRDefault="007F21FC" w:rsidP="000B049B">
            <w:pPr>
              <w:pStyle w:val="ListParagraph"/>
              <w:numPr>
                <w:ilvl w:val="0"/>
                <w:numId w:val="42"/>
              </w:numPr>
              <w:ind w:firstLineChars="0"/>
              <w:contextualSpacing/>
              <w:jc w:val="both"/>
              <w:textAlignment w:val="auto"/>
              <w:rPr>
                <w:rFonts w:eastAsiaTheme="minorEastAsia"/>
                <w:b/>
                <w:bCs/>
                <w:i/>
              </w:rPr>
            </w:pPr>
            <w:r w:rsidRPr="007F21FC">
              <w:rPr>
                <w:rFonts w:eastAsiaTheme="minorEastAsia"/>
                <w:b/>
                <w:bCs/>
                <w:i/>
              </w:rPr>
              <w:t>Impairment subject to improvement</w:t>
            </w:r>
            <w:r w:rsidRPr="007F21FC" w:rsidDel="00B5319C">
              <w:rPr>
                <w:rFonts w:eastAsiaTheme="minorEastAsia"/>
                <w:b/>
                <w:bCs/>
                <w:i/>
              </w:rPr>
              <w:t xml:space="preserve"> </w:t>
            </w:r>
            <w:r w:rsidRPr="007F21FC">
              <w:rPr>
                <w:rFonts w:eastAsiaTheme="minorEastAsia"/>
                <w:b/>
                <w:bCs/>
                <w:i/>
              </w:rPr>
              <w:t>(i.e. IMD2, IMD4, HD2, HD3, Rx LO H2 etc.)</w:t>
            </w:r>
          </w:p>
          <w:p w14:paraId="13284EC0" w14:textId="77777777" w:rsidR="007F21FC" w:rsidRPr="007F21FC" w:rsidRDefault="007F21FC" w:rsidP="000B049B">
            <w:pPr>
              <w:pStyle w:val="ListParagraph"/>
              <w:numPr>
                <w:ilvl w:val="0"/>
                <w:numId w:val="42"/>
              </w:numPr>
              <w:ind w:firstLineChars="0"/>
              <w:contextualSpacing/>
              <w:jc w:val="both"/>
              <w:textAlignment w:val="auto"/>
              <w:rPr>
                <w:rFonts w:eastAsiaTheme="minorEastAsia"/>
                <w:b/>
                <w:bCs/>
                <w:i/>
              </w:rPr>
            </w:pPr>
            <w:r w:rsidRPr="007F21FC">
              <w:rPr>
                <w:rFonts w:eastAsiaTheme="minorEastAsia"/>
                <w:b/>
                <w:bCs/>
                <w:i/>
              </w:rPr>
              <w:t xml:space="preserve">The victim </w:t>
            </w:r>
            <w:proofErr w:type="gramStart"/>
            <w:r w:rsidRPr="007F21FC">
              <w:rPr>
                <w:rFonts w:eastAsiaTheme="minorEastAsia"/>
                <w:b/>
                <w:bCs/>
                <w:i/>
              </w:rPr>
              <w:t>band</w:t>
            </w:r>
            <w:proofErr w:type="gramEnd"/>
          </w:p>
          <w:p w14:paraId="0C61E63B" w14:textId="77777777" w:rsidR="007F21FC" w:rsidRPr="007F21FC" w:rsidRDefault="007F21FC" w:rsidP="000B049B">
            <w:pPr>
              <w:pStyle w:val="ListParagraph"/>
              <w:numPr>
                <w:ilvl w:val="0"/>
                <w:numId w:val="42"/>
              </w:numPr>
              <w:ind w:firstLineChars="0"/>
              <w:contextualSpacing/>
              <w:jc w:val="both"/>
              <w:textAlignment w:val="auto"/>
              <w:rPr>
                <w:rFonts w:ascii="Times New Roman Bold" w:hAnsi="Times New Roman Bold"/>
                <w:b/>
                <w:bCs/>
                <w:i/>
              </w:rPr>
            </w:pPr>
            <w:r w:rsidRPr="007F21FC">
              <w:rPr>
                <w:rFonts w:eastAsiaTheme="minorEastAsia"/>
                <w:b/>
                <w:bCs/>
                <w:i/>
              </w:rPr>
              <w:t>The associated improved MSD value</w:t>
            </w:r>
          </w:p>
          <w:p w14:paraId="22CA2E0B" w14:textId="77777777" w:rsidR="007F21FC" w:rsidRPr="007F21FC" w:rsidRDefault="007F21FC" w:rsidP="000B049B">
            <w:pPr>
              <w:jc w:val="both"/>
              <w:rPr>
                <w:rFonts w:ascii="Times New Roman Bold" w:hAnsi="Times New Roman Bold"/>
                <w:b/>
                <w:bCs/>
                <w:i/>
              </w:rPr>
            </w:pPr>
            <w:r w:rsidRPr="007F21FC">
              <w:rPr>
                <w:rFonts w:ascii="Times New Roman Bold" w:hAnsi="Times New Roman Bold"/>
                <w:b/>
                <w:bCs/>
                <w:i/>
              </w:rPr>
              <w:t xml:space="preserve">Proposal 2: For a given band combination the UE can declare the low MSD capability separately for each impairment </w:t>
            </w:r>
            <w:r w:rsidRPr="007F21FC">
              <w:rPr>
                <w:b/>
                <w:bCs/>
                <w:i/>
              </w:rPr>
              <w:t>(i.e. IMD2, IMD4, HD2, HD3, Rx LO H2 etc.)</w:t>
            </w:r>
            <w:r w:rsidRPr="007F21FC">
              <w:rPr>
                <w:rFonts w:ascii="Times New Roman Bold" w:hAnsi="Times New Roman Bold"/>
                <w:b/>
                <w:bCs/>
                <w:i/>
              </w:rPr>
              <w:t xml:space="preserve"> where the UE performs better than in the current standard.</w:t>
            </w:r>
          </w:p>
          <w:p w14:paraId="41550FD9" w14:textId="77777777" w:rsidR="007F21FC" w:rsidRPr="007F21FC" w:rsidRDefault="007F21FC" w:rsidP="000B049B">
            <w:pPr>
              <w:jc w:val="both"/>
              <w:rPr>
                <w:rFonts w:ascii="Times New Roman Bold" w:hAnsi="Times New Roman Bold"/>
                <w:b/>
                <w:bCs/>
                <w:i/>
              </w:rPr>
            </w:pPr>
            <w:r w:rsidRPr="007F21FC">
              <w:rPr>
                <w:rFonts w:ascii="Times New Roman Bold" w:hAnsi="Times New Roman Bold"/>
                <w:b/>
                <w:bCs/>
                <w:i/>
              </w:rPr>
              <w:lastRenderedPageBreak/>
              <w:t>Proposal 3: The granularity of the improved MSD value is in integer values of dB</w:t>
            </w:r>
          </w:p>
          <w:p w14:paraId="7DB11954" w14:textId="77777777" w:rsidR="007F21FC" w:rsidRPr="007F21FC" w:rsidRDefault="007F21FC" w:rsidP="000B049B">
            <w:pPr>
              <w:jc w:val="both"/>
              <w:rPr>
                <w:b/>
                <w:bCs/>
                <w:i/>
              </w:rPr>
            </w:pPr>
            <w:r w:rsidRPr="007F21FC">
              <w:rPr>
                <w:b/>
                <w:bCs/>
                <w:i/>
              </w:rPr>
              <w:t>Proposal 4: Do not consider dynamic MSD reporting for the lower MSD feature in this work item.</w:t>
            </w:r>
          </w:p>
          <w:p w14:paraId="0E25A221" w14:textId="0E04745B" w:rsidR="007F21FC" w:rsidRPr="007F21FC" w:rsidRDefault="007F21FC" w:rsidP="000B049B">
            <w:pPr>
              <w:jc w:val="both"/>
              <w:rPr>
                <w:rFonts w:eastAsiaTheme="minorHAnsi"/>
                <w:b/>
                <w:bCs/>
                <w:i/>
                <w:lang w:val="en-US"/>
              </w:rPr>
            </w:pPr>
            <w:r w:rsidRPr="007F21FC">
              <w:rPr>
                <w:b/>
                <w:bCs/>
                <w:i/>
              </w:rPr>
              <w:t>Proposal 5: For a given band combination:</w:t>
            </w:r>
          </w:p>
          <w:p w14:paraId="54C99425" w14:textId="77777777" w:rsidR="007F21FC" w:rsidRPr="007F21FC" w:rsidRDefault="007F21FC" w:rsidP="000B049B">
            <w:pPr>
              <w:pStyle w:val="ListParagraph"/>
              <w:numPr>
                <w:ilvl w:val="0"/>
                <w:numId w:val="42"/>
              </w:numPr>
              <w:adjustRightInd/>
              <w:ind w:firstLineChars="0"/>
              <w:contextualSpacing/>
              <w:jc w:val="both"/>
              <w:textAlignment w:val="auto"/>
              <w:rPr>
                <w:b/>
                <w:bCs/>
                <w:i/>
                <w:sz w:val="18"/>
              </w:rPr>
            </w:pPr>
            <w:r w:rsidRPr="007F21FC">
              <w:rPr>
                <w:b/>
                <w:bCs/>
                <w:i/>
                <w:sz w:val="21"/>
                <w:szCs w:val="22"/>
              </w:rPr>
              <w:t>Each impairment declaring low</w:t>
            </w:r>
            <w:r w:rsidRPr="007F21FC">
              <w:rPr>
                <w:b/>
                <w:bCs/>
                <w:i/>
                <w:sz w:val="18"/>
              </w:rPr>
              <w:t xml:space="preserve"> MSD </w:t>
            </w:r>
            <w:r w:rsidRPr="007F21FC">
              <w:rPr>
                <w:b/>
                <w:bCs/>
                <w:i/>
                <w:sz w:val="21"/>
                <w:szCs w:val="22"/>
              </w:rPr>
              <w:t>is verified</w:t>
            </w:r>
          </w:p>
          <w:p w14:paraId="54452635" w14:textId="77777777" w:rsidR="007F21FC" w:rsidRPr="007F21FC" w:rsidRDefault="007F21FC" w:rsidP="000B049B">
            <w:pPr>
              <w:pStyle w:val="ListParagraph"/>
              <w:numPr>
                <w:ilvl w:val="0"/>
                <w:numId w:val="42"/>
              </w:numPr>
              <w:adjustRightInd/>
              <w:ind w:firstLineChars="0"/>
              <w:contextualSpacing/>
              <w:jc w:val="both"/>
              <w:textAlignment w:val="auto"/>
              <w:rPr>
                <w:b/>
                <w:bCs/>
                <w:i/>
                <w:sz w:val="21"/>
                <w:szCs w:val="22"/>
              </w:rPr>
            </w:pPr>
            <w:r w:rsidRPr="007F21FC">
              <w:rPr>
                <w:b/>
                <w:bCs/>
                <w:i/>
                <w:sz w:val="21"/>
                <w:szCs w:val="22"/>
              </w:rPr>
              <w:t>One test point per declaration is used</w:t>
            </w:r>
          </w:p>
          <w:p w14:paraId="7BD7A621" w14:textId="77777777" w:rsidR="007F21FC" w:rsidRPr="007F21FC" w:rsidRDefault="007F21FC" w:rsidP="000B049B">
            <w:pPr>
              <w:pStyle w:val="ListParagraph"/>
              <w:numPr>
                <w:ilvl w:val="0"/>
                <w:numId w:val="42"/>
              </w:numPr>
              <w:adjustRightInd/>
              <w:ind w:firstLineChars="0"/>
              <w:contextualSpacing/>
              <w:jc w:val="both"/>
              <w:textAlignment w:val="auto"/>
              <w:rPr>
                <w:b/>
                <w:bCs/>
                <w:i/>
                <w:sz w:val="21"/>
                <w:szCs w:val="22"/>
              </w:rPr>
            </w:pPr>
            <w:r w:rsidRPr="007F21FC">
              <w:rPr>
                <w:b/>
                <w:bCs/>
                <w:i/>
                <w:sz w:val="21"/>
                <w:szCs w:val="22"/>
              </w:rPr>
              <w:t>Test point is the same as for minimum requirement, only change being improved MSD</w:t>
            </w:r>
          </w:p>
          <w:p w14:paraId="1B0D28E4" w14:textId="77777777" w:rsidR="007F21FC" w:rsidRPr="007F21FC" w:rsidRDefault="007F21FC" w:rsidP="000B049B">
            <w:pPr>
              <w:pStyle w:val="ListParagraph"/>
              <w:numPr>
                <w:ilvl w:val="0"/>
                <w:numId w:val="42"/>
              </w:numPr>
              <w:adjustRightInd/>
              <w:ind w:firstLineChars="0"/>
              <w:contextualSpacing/>
              <w:jc w:val="both"/>
              <w:textAlignment w:val="auto"/>
              <w:rPr>
                <w:b/>
                <w:bCs/>
                <w:i/>
                <w:sz w:val="21"/>
                <w:szCs w:val="22"/>
              </w:rPr>
            </w:pPr>
            <w:r w:rsidRPr="007F21FC">
              <w:rPr>
                <w:b/>
                <w:bCs/>
                <w:i/>
                <w:sz w:val="21"/>
                <w:szCs w:val="22"/>
              </w:rPr>
              <w:t>When multiple minimum requirement test points exist for the same impairment, test point used for verification is chosen by selecting the one where minimum requirement allows largest MSD</w:t>
            </w:r>
          </w:p>
          <w:p w14:paraId="5CE82254" w14:textId="62E671B1" w:rsidR="004B68BC" w:rsidRPr="007F21FC" w:rsidRDefault="007F21FC" w:rsidP="000B049B">
            <w:pPr>
              <w:spacing w:line="288" w:lineRule="auto"/>
              <w:contextualSpacing/>
              <w:jc w:val="both"/>
              <w:rPr>
                <w:b/>
                <w:bCs/>
                <w:i/>
              </w:rPr>
            </w:pPr>
            <w:r w:rsidRPr="007F21FC">
              <w:rPr>
                <w:b/>
                <w:bCs/>
                <w:i/>
              </w:rPr>
              <w:t>Proposal 6: For band combinations with 3 or more bands report only the lower MSD values for impairments that are not covered by the corresponding 2-band combinations</w:t>
            </w:r>
          </w:p>
        </w:tc>
      </w:tr>
      <w:tr w:rsidR="004B68BC" w14:paraId="215EBFDB" w14:textId="77777777" w:rsidTr="00C32366">
        <w:trPr>
          <w:trHeight w:val="468"/>
        </w:trPr>
        <w:tc>
          <w:tcPr>
            <w:tcW w:w="1129" w:type="dxa"/>
          </w:tcPr>
          <w:p w14:paraId="18414364" w14:textId="0F228CB0" w:rsidR="004B68BC" w:rsidRPr="00EC2028" w:rsidRDefault="0083244F" w:rsidP="004B68BC">
            <w:pPr>
              <w:spacing w:before="120" w:after="120"/>
              <w:rPr>
                <w:sz w:val="15"/>
              </w:rPr>
            </w:pPr>
            <w:hyperlink r:id="rId13" w:history="1">
              <w:r w:rsidR="004B68BC">
                <w:rPr>
                  <w:rStyle w:val="Hyperlink"/>
                  <w:rFonts w:ascii="Arial" w:hAnsi="Arial" w:cs="Arial"/>
                  <w:b/>
                  <w:bCs/>
                  <w:sz w:val="16"/>
                  <w:szCs w:val="16"/>
                </w:rPr>
                <w:t>R4-2300797</w:t>
              </w:r>
            </w:hyperlink>
          </w:p>
        </w:tc>
        <w:tc>
          <w:tcPr>
            <w:tcW w:w="2977" w:type="dxa"/>
          </w:tcPr>
          <w:p w14:paraId="1AC307A1" w14:textId="3B7C01D9" w:rsidR="004B68BC" w:rsidRPr="00EC2028" w:rsidRDefault="004B68BC" w:rsidP="004B68BC">
            <w:pPr>
              <w:spacing w:before="120" w:after="120"/>
              <w:rPr>
                <w:rFonts w:ascii="Arial" w:hAnsi="Arial" w:cs="Arial"/>
                <w:sz w:val="15"/>
                <w:szCs w:val="16"/>
              </w:rPr>
            </w:pPr>
            <w:r>
              <w:rPr>
                <w:rFonts w:ascii="Arial" w:hAnsi="Arial" w:cs="Arial"/>
                <w:sz w:val="16"/>
                <w:szCs w:val="16"/>
              </w:rPr>
              <w:t>Discussion on lower MSD capability</w:t>
            </w:r>
          </w:p>
        </w:tc>
        <w:tc>
          <w:tcPr>
            <w:tcW w:w="1147" w:type="dxa"/>
          </w:tcPr>
          <w:p w14:paraId="47087D16" w14:textId="1F5FA75E" w:rsidR="004B68BC" w:rsidRPr="00EC2028" w:rsidRDefault="004B68BC" w:rsidP="004B68BC">
            <w:pPr>
              <w:spacing w:before="120" w:after="120"/>
              <w:rPr>
                <w:rFonts w:ascii="Arial" w:hAnsi="Arial" w:cs="Arial"/>
                <w:sz w:val="15"/>
                <w:szCs w:val="16"/>
              </w:rPr>
            </w:pPr>
            <w:r>
              <w:rPr>
                <w:rFonts w:ascii="Arial" w:hAnsi="Arial" w:cs="Arial"/>
                <w:sz w:val="16"/>
                <w:szCs w:val="16"/>
              </w:rPr>
              <w:t>CMCC</w:t>
            </w:r>
          </w:p>
        </w:tc>
        <w:tc>
          <w:tcPr>
            <w:tcW w:w="4378" w:type="dxa"/>
          </w:tcPr>
          <w:p w14:paraId="6F00E8F4" w14:textId="77777777" w:rsidR="0087305C" w:rsidRPr="0087305C" w:rsidRDefault="0087305C" w:rsidP="000B049B">
            <w:pPr>
              <w:spacing w:after="120"/>
              <w:jc w:val="both"/>
              <w:rPr>
                <w:b/>
                <w:bCs/>
                <w:i/>
                <w:szCs w:val="21"/>
              </w:rPr>
            </w:pPr>
            <w:r w:rsidRPr="0087305C">
              <w:rPr>
                <w:b/>
                <w:bCs/>
                <w:i/>
                <w:szCs w:val="21"/>
              </w:rPr>
              <w:t xml:space="preserve">Proposal 1: it’s better to let UE report supported MSD value and let </w:t>
            </w:r>
            <w:proofErr w:type="spellStart"/>
            <w:r w:rsidRPr="0087305C">
              <w:rPr>
                <w:b/>
                <w:bCs/>
                <w:i/>
                <w:szCs w:val="21"/>
              </w:rPr>
              <w:t>gNB</w:t>
            </w:r>
            <w:proofErr w:type="spellEnd"/>
            <w:r w:rsidRPr="0087305C">
              <w:rPr>
                <w:b/>
                <w:bCs/>
                <w:i/>
                <w:szCs w:val="21"/>
              </w:rPr>
              <w:t xml:space="preserve"> use such information to determine final </w:t>
            </w:r>
            <w:proofErr w:type="spellStart"/>
            <w:r w:rsidRPr="0087305C">
              <w:rPr>
                <w:b/>
                <w:bCs/>
                <w:i/>
                <w:szCs w:val="21"/>
              </w:rPr>
              <w:t>behavior</w:t>
            </w:r>
            <w:proofErr w:type="spellEnd"/>
            <w:r w:rsidRPr="0087305C">
              <w:rPr>
                <w:b/>
                <w:bCs/>
                <w:i/>
                <w:szCs w:val="21"/>
              </w:rPr>
              <w:t xml:space="preserve"> considering the trade-off between UL performance gain and DL degradation rather than letting </w:t>
            </w:r>
            <w:proofErr w:type="spellStart"/>
            <w:r w:rsidRPr="0087305C">
              <w:rPr>
                <w:b/>
                <w:bCs/>
                <w:i/>
                <w:szCs w:val="21"/>
              </w:rPr>
              <w:t>gNB</w:t>
            </w:r>
            <w:proofErr w:type="spellEnd"/>
            <w:r w:rsidRPr="0087305C">
              <w:rPr>
                <w:b/>
                <w:bCs/>
                <w:i/>
                <w:szCs w:val="21"/>
              </w:rPr>
              <w:t xml:space="preserve"> determine candidate values and letting UE report which/whether is supported.</w:t>
            </w:r>
          </w:p>
          <w:p w14:paraId="10F5DCBE" w14:textId="77777777" w:rsidR="0087305C" w:rsidRPr="0087305C" w:rsidRDefault="0087305C" w:rsidP="000B049B">
            <w:pPr>
              <w:spacing w:after="120"/>
              <w:jc w:val="both"/>
              <w:rPr>
                <w:b/>
                <w:bCs/>
                <w:i/>
                <w:szCs w:val="21"/>
              </w:rPr>
            </w:pPr>
            <w:r w:rsidRPr="0087305C">
              <w:rPr>
                <w:b/>
                <w:bCs/>
                <w:i/>
                <w:szCs w:val="21"/>
              </w:rPr>
              <w:t>Proposal 2: for interference type harmonic, cross band and IMD, it’s suggested to use the identical threshold since the enhanced MSD value range for them are very close. But for harmonic mixing, it’s suggested to use relatively larger max threshold value considering such interference may be relatively hard to be enhanced.</w:t>
            </w:r>
          </w:p>
          <w:p w14:paraId="4322217E" w14:textId="77777777" w:rsidR="0087305C" w:rsidRPr="0087305C" w:rsidRDefault="0087305C" w:rsidP="000B049B">
            <w:pPr>
              <w:spacing w:after="120"/>
              <w:jc w:val="both"/>
              <w:rPr>
                <w:b/>
                <w:bCs/>
                <w:i/>
                <w:szCs w:val="21"/>
              </w:rPr>
            </w:pPr>
            <w:r w:rsidRPr="0087305C">
              <w:rPr>
                <w:b/>
                <w:bCs/>
                <w:i/>
                <w:szCs w:val="21"/>
              </w:rPr>
              <w:t>Proposal 3: As for the max threshold value, it is not suggested to reuse the same value as minimum requirements for interference type harmonic, cross band, IMD. But the minimum requirements could be applicable for harmonic mixing interference type.</w:t>
            </w:r>
          </w:p>
          <w:p w14:paraId="0F6BA8A8" w14:textId="77777777" w:rsidR="0087305C" w:rsidRPr="0087305C" w:rsidRDefault="0087305C" w:rsidP="000B049B">
            <w:pPr>
              <w:spacing w:after="120"/>
              <w:jc w:val="both"/>
              <w:rPr>
                <w:b/>
                <w:bCs/>
                <w:i/>
                <w:szCs w:val="21"/>
              </w:rPr>
            </w:pPr>
            <w:r w:rsidRPr="0087305C">
              <w:rPr>
                <w:b/>
                <w:bCs/>
                <w:i/>
                <w:szCs w:val="21"/>
              </w:rPr>
              <w:t>Observation 1: when SNR is enlarged by 1dB, the throughput could be enhanced by max 10% or even 55% according to the simulation results of NR UE PDSCH demodulation requirements.</w:t>
            </w:r>
          </w:p>
          <w:p w14:paraId="3031EC41" w14:textId="77777777" w:rsidR="0087305C" w:rsidRPr="0087305C" w:rsidRDefault="0087305C" w:rsidP="000B049B">
            <w:pPr>
              <w:spacing w:after="120"/>
              <w:jc w:val="both"/>
              <w:rPr>
                <w:b/>
                <w:bCs/>
                <w:i/>
                <w:szCs w:val="21"/>
              </w:rPr>
            </w:pPr>
            <w:r w:rsidRPr="0087305C">
              <w:rPr>
                <w:b/>
                <w:bCs/>
                <w:i/>
                <w:szCs w:val="21"/>
              </w:rPr>
              <w:t>Proposal 4: it’s suggested that UE could report lower MSD capability as long as it has MSD enhancement. There is no threshold for triggering such capability.</w:t>
            </w:r>
          </w:p>
          <w:p w14:paraId="2BB3876A" w14:textId="06414E70" w:rsidR="004B68BC" w:rsidRPr="0087305C" w:rsidRDefault="0087305C" w:rsidP="000B049B">
            <w:pPr>
              <w:keepNext/>
              <w:jc w:val="both"/>
              <w:rPr>
                <w:b/>
                <w:i/>
                <w:lang w:eastAsia="zh-TW"/>
              </w:rPr>
            </w:pPr>
            <w:r w:rsidRPr="0087305C">
              <w:rPr>
                <w:b/>
                <w:bCs/>
                <w:i/>
                <w:szCs w:val="21"/>
              </w:rPr>
              <w:t xml:space="preserve">Proposal 5: if there is no explicitly MSD relation between lower order IMD and higher order IMD, all orders are suggested to be report since lower </w:t>
            </w:r>
            <w:r w:rsidRPr="0087305C">
              <w:rPr>
                <w:b/>
                <w:bCs/>
                <w:i/>
                <w:szCs w:val="21"/>
              </w:rPr>
              <w:lastRenderedPageBreak/>
              <w:t>order MSD can’t cover all the victim RBs caused by higher order IMD.</w:t>
            </w:r>
          </w:p>
        </w:tc>
      </w:tr>
      <w:tr w:rsidR="004B68BC" w14:paraId="2279A3AB" w14:textId="77777777" w:rsidTr="00C32366">
        <w:trPr>
          <w:trHeight w:val="468"/>
        </w:trPr>
        <w:tc>
          <w:tcPr>
            <w:tcW w:w="1129" w:type="dxa"/>
          </w:tcPr>
          <w:p w14:paraId="2C0BBBC2" w14:textId="33A48A34" w:rsidR="004B68BC" w:rsidRPr="00EC2028" w:rsidRDefault="0083244F" w:rsidP="004B68BC">
            <w:pPr>
              <w:spacing w:before="120" w:after="120"/>
              <w:rPr>
                <w:sz w:val="15"/>
              </w:rPr>
            </w:pPr>
            <w:hyperlink r:id="rId14" w:history="1">
              <w:r w:rsidR="004B68BC">
                <w:rPr>
                  <w:rStyle w:val="Hyperlink"/>
                  <w:rFonts w:ascii="Arial" w:hAnsi="Arial" w:cs="Arial"/>
                  <w:b/>
                  <w:bCs/>
                  <w:sz w:val="16"/>
                  <w:szCs w:val="16"/>
                </w:rPr>
                <w:t>R4-2301098</w:t>
              </w:r>
            </w:hyperlink>
          </w:p>
        </w:tc>
        <w:tc>
          <w:tcPr>
            <w:tcW w:w="2977" w:type="dxa"/>
          </w:tcPr>
          <w:p w14:paraId="592EC07D" w14:textId="4A56CA8D" w:rsidR="004B68BC" w:rsidRPr="00EC2028" w:rsidRDefault="004B68BC" w:rsidP="004B68BC">
            <w:pPr>
              <w:spacing w:before="120" w:after="120"/>
              <w:rPr>
                <w:rFonts w:ascii="Arial" w:hAnsi="Arial" w:cs="Arial"/>
                <w:sz w:val="15"/>
                <w:szCs w:val="16"/>
              </w:rPr>
            </w:pPr>
            <w:r>
              <w:rPr>
                <w:rFonts w:ascii="Arial" w:hAnsi="Arial" w:cs="Arial"/>
                <w:sz w:val="16"/>
                <w:szCs w:val="16"/>
              </w:rPr>
              <w:t xml:space="preserve">Discussion on lower MSD </w:t>
            </w:r>
            <w:proofErr w:type="spellStart"/>
            <w:r>
              <w:rPr>
                <w:rFonts w:ascii="Arial" w:hAnsi="Arial" w:cs="Arial"/>
                <w:sz w:val="16"/>
                <w:szCs w:val="16"/>
              </w:rPr>
              <w:t>signaling</w:t>
            </w:r>
            <w:proofErr w:type="spellEnd"/>
            <w:r>
              <w:rPr>
                <w:rFonts w:ascii="Arial" w:hAnsi="Arial" w:cs="Arial"/>
                <w:sz w:val="16"/>
                <w:szCs w:val="16"/>
              </w:rPr>
              <w:t xml:space="preserve"> for inter-band CA/EN-DC/DC</w:t>
            </w:r>
          </w:p>
        </w:tc>
        <w:tc>
          <w:tcPr>
            <w:tcW w:w="1147" w:type="dxa"/>
          </w:tcPr>
          <w:p w14:paraId="719B7265" w14:textId="7EA55F02" w:rsidR="004B68BC" w:rsidRPr="00EC2028" w:rsidRDefault="004B68BC" w:rsidP="004B68BC">
            <w:pPr>
              <w:spacing w:before="120" w:after="120"/>
              <w:rPr>
                <w:rFonts w:ascii="Arial" w:hAnsi="Arial" w:cs="Arial"/>
                <w:sz w:val="15"/>
                <w:szCs w:val="16"/>
              </w:rPr>
            </w:pPr>
            <w:r>
              <w:rPr>
                <w:rFonts w:ascii="Arial" w:hAnsi="Arial" w:cs="Arial"/>
                <w:sz w:val="16"/>
                <w:szCs w:val="16"/>
              </w:rPr>
              <w:t>Xiaomi</w:t>
            </w:r>
          </w:p>
        </w:tc>
        <w:tc>
          <w:tcPr>
            <w:tcW w:w="4378" w:type="dxa"/>
          </w:tcPr>
          <w:p w14:paraId="226CCE8C" w14:textId="77777777" w:rsidR="005513EC" w:rsidRPr="005513EC" w:rsidRDefault="005513EC" w:rsidP="000B049B">
            <w:pPr>
              <w:jc w:val="both"/>
              <w:rPr>
                <w:b/>
                <w:i/>
                <w:lang w:eastAsia="zh-CN"/>
              </w:rPr>
            </w:pPr>
            <w:r w:rsidRPr="005513EC">
              <w:rPr>
                <w:rFonts w:hint="eastAsia"/>
                <w:b/>
                <w:i/>
                <w:lang w:eastAsia="zh-CN"/>
              </w:rPr>
              <w:t>P</w:t>
            </w:r>
            <w:r w:rsidRPr="005513EC">
              <w:rPr>
                <w:b/>
                <w:i/>
                <w:lang w:eastAsia="zh-CN"/>
              </w:rPr>
              <w:t>roposal 1:</w:t>
            </w:r>
            <w:r w:rsidRPr="005513EC">
              <w:rPr>
                <w:rFonts w:hint="eastAsia"/>
                <w:b/>
                <w:i/>
              </w:rPr>
              <w:t xml:space="preserve"> identical thresholds can be applicable to all the MSD types</w:t>
            </w:r>
            <w:r w:rsidRPr="005513EC">
              <w:rPr>
                <w:b/>
                <w:i/>
              </w:rPr>
              <w:t>.</w:t>
            </w:r>
          </w:p>
          <w:p w14:paraId="7380779C" w14:textId="4322D65A" w:rsidR="004B68BC" w:rsidRPr="005513EC" w:rsidRDefault="005513EC" w:rsidP="000B049B">
            <w:pPr>
              <w:jc w:val="both"/>
              <w:rPr>
                <w:b/>
                <w:bCs/>
                <w:i/>
              </w:rPr>
            </w:pPr>
            <w:r w:rsidRPr="005513EC">
              <w:rPr>
                <w:b/>
                <w:i/>
                <w:szCs w:val="22"/>
                <w:lang w:val="en-US" w:eastAsia="zh-CN"/>
              </w:rPr>
              <w:t>Proposal 2: if there are multiple orders of IMD for a specific band combination, only the lowest order of IMD improvement is considered to be reported.</w:t>
            </w:r>
          </w:p>
        </w:tc>
      </w:tr>
      <w:tr w:rsidR="004B68BC" w14:paraId="5C54684A" w14:textId="77777777" w:rsidTr="00C32366">
        <w:trPr>
          <w:trHeight w:val="468"/>
        </w:trPr>
        <w:tc>
          <w:tcPr>
            <w:tcW w:w="1129" w:type="dxa"/>
          </w:tcPr>
          <w:p w14:paraId="58D5C904" w14:textId="293ABD20" w:rsidR="004B68BC" w:rsidRPr="00EC2028" w:rsidRDefault="0083244F" w:rsidP="004B68BC">
            <w:pPr>
              <w:spacing w:before="120" w:after="120"/>
              <w:rPr>
                <w:sz w:val="15"/>
              </w:rPr>
            </w:pPr>
            <w:hyperlink r:id="rId15" w:history="1">
              <w:r w:rsidR="004B68BC">
                <w:rPr>
                  <w:rStyle w:val="Hyperlink"/>
                  <w:rFonts w:ascii="Arial" w:hAnsi="Arial" w:cs="Arial"/>
                  <w:b/>
                  <w:bCs/>
                  <w:sz w:val="16"/>
                  <w:szCs w:val="16"/>
                </w:rPr>
                <w:t>R4-2301105</w:t>
              </w:r>
            </w:hyperlink>
          </w:p>
        </w:tc>
        <w:tc>
          <w:tcPr>
            <w:tcW w:w="2977" w:type="dxa"/>
          </w:tcPr>
          <w:p w14:paraId="1C8D9418" w14:textId="4D762F98" w:rsidR="004B68BC" w:rsidRPr="00EC2028" w:rsidRDefault="004B68BC" w:rsidP="004B68BC">
            <w:pPr>
              <w:spacing w:before="120" w:after="120"/>
              <w:rPr>
                <w:rFonts w:ascii="Arial" w:hAnsi="Arial" w:cs="Arial"/>
                <w:sz w:val="15"/>
                <w:szCs w:val="16"/>
              </w:rPr>
            </w:pPr>
            <w:r>
              <w:rPr>
                <w:rFonts w:ascii="Arial" w:hAnsi="Arial" w:cs="Arial"/>
                <w:sz w:val="16"/>
                <w:szCs w:val="16"/>
              </w:rPr>
              <w:t>Views on Lower MSD</w:t>
            </w:r>
          </w:p>
        </w:tc>
        <w:tc>
          <w:tcPr>
            <w:tcW w:w="1147" w:type="dxa"/>
          </w:tcPr>
          <w:p w14:paraId="7E7716EF" w14:textId="4A0CB22F" w:rsidR="004B68BC" w:rsidRPr="00EC2028" w:rsidRDefault="004B68BC" w:rsidP="004B68BC">
            <w:pPr>
              <w:spacing w:before="120" w:after="120"/>
              <w:rPr>
                <w:rFonts w:ascii="Arial" w:hAnsi="Arial" w:cs="Arial"/>
                <w:sz w:val="15"/>
                <w:szCs w:val="16"/>
              </w:rPr>
            </w:pPr>
            <w:r>
              <w:rPr>
                <w:rFonts w:ascii="Arial" w:hAnsi="Arial" w:cs="Arial"/>
                <w:sz w:val="16"/>
                <w:szCs w:val="16"/>
              </w:rPr>
              <w:t>Samsung, KT corporation</w:t>
            </w:r>
          </w:p>
        </w:tc>
        <w:tc>
          <w:tcPr>
            <w:tcW w:w="4378" w:type="dxa"/>
          </w:tcPr>
          <w:p w14:paraId="0B851E52" w14:textId="77777777" w:rsidR="005513EC" w:rsidRDefault="005513EC" w:rsidP="000B049B">
            <w:pPr>
              <w:pStyle w:val="BodyText"/>
              <w:jc w:val="both"/>
              <w:rPr>
                <w:b/>
                <w:i/>
              </w:rPr>
            </w:pPr>
            <w:r w:rsidRPr="002E2EF0">
              <w:rPr>
                <w:b/>
                <w:i/>
              </w:rPr>
              <w:t>Proposal</w:t>
            </w:r>
            <w:r>
              <w:rPr>
                <w:b/>
                <w:i/>
              </w:rPr>
              <w:t xml:space="preserve"> 1</w:t>
            </w:r>
            <w:r w:rsidRPr="002E2EF0">
              <w:rPr>
                <w:b/>
                <w:i/>
              </w:rPr>
              <w:t xml:space="preserve">: </w:t>
            </w:r>
            <w:r>
              <w:rPr>
                <w:b/>
                <w:i/>
              </w:rPr>
              <w:t>Identical Lower MSD thresholds can be applicable for all kinds of MSD.</w:t>
            </w:r>
          </w:p>
          <w:p w14:paraId="28FF3F43" w14:textId="77777777" w:rsidR="004B68BC" w:rsidRDefault="005513EC" w:rsidP="000B049B">
            <w:pPr>
              <w:jc w:val="both"/>
              <w:rPr>
                <w:b/>
                <w:i/>
              </w:rPr>
            </w:pPr>
            <w:r w:rsidRPr="006A1D15">
              <w:rPr>
                <w:rFonts w:hint="eastAsia"/>
                <w:b/>
                <w:i/>
              </w:rPr>
              <w:t>P</w:t>
            </w:r>
            <w:r>
              <w:rPr>
                <w:b/>
                <w:i/>
              </w:rPr>
              <w:t>roposal 2</w:t>
            </w:r>
            <w:r w:rsidRPr="006A1D15">
              <w:rPr>
                <w:b/>
                <w:i/>
              </w:rPr>
              <w:t xml:space="preserve">: It is suggested to consider 0/5/10/15dB as </w:t>
            </w:r>
            <w:r>
              <w:rPr>
                <w:b/>
                <w:i/>
              </w:rPr>
              <w:t xml:space="preserve">PC3 </w:t>
            </w:r>
            <w:r w:rsidRPr="006A1D15">
              <w:rPr>
                <w:b/>
                <w:i/>
              </w:rPr>
              <w:t xml:space="preserve">thresholds </w:t>
            </w:r>
            <w:r>
              <w:rPr>
                <w:b/>
                <w:i/>
              </w:rPr>
              <w:t xml:space="preserve">applicable </w:t>
            </w:r>
            <w:r w:rsidRPr="006A1D15">
              <w:rPr>
                <w:b/>
                <w:i/>
              </w:rPr>
              <w:t>for all kinds of MSD, while 3dB could be considered as the offset vs power class.</w:t>
            </w:r>
          </w:p>
          <w:p w14:paraId="4E2E662F" w14:textId="77777777" w:rsidR="005513EC" w:rsidRPr="008F0F57" w:rsidRDefault="005513EC" w:rsidP="000B049B">
            <w:pPr>
              <w:pStyle w:val="BodyText"/>
              <w:jc w:val="both"/>
              <w:rPr>
                <w:b/>
                <w:i/>
              </w:rPr>
            </w:pPr>
            <w:r w:rsidRPr="00BE170F">
              <w:rPr>
                <w:b/>
                <w:i/>
              </w:rPr>
              <w:t xml:space="preserve">Proposal </w:t>
            </w:r>
            <w:r>
              <w:rPr>
                <w:b/>
                <w:i/>
              </w:rPr>
              <w:t>3: Ex</w:t>
            </w:r>
            <w:r w:rsidRPr="00BE170F">
              <w:rPr>
                <w:b/>
                <w:i/>
              </w:rPr>
              <w:t>plicit L</w:t>
            </w:r>
            <w:r>
              <w:rPr>
                <w:b/>
                <w:i/>
              </w:rPr>
              <w:t>ower MSD capability thresholds</w:t>
            </w:r>
            <w:r w:rsidRPr="00BE170F">
              <w:rPr>
                <w:b/>
                <w:i/>
              </w:rPr>
              <w:t xml:space="preserve"> should be predefined</w:t>
            </w:r>
            <w:r>
              <w:rPr>
                <w:b/>
                <w:i/>
              </w:rPr>
              <w:t xml:space="preserve"> in both RAN2 and RAN4 spec</w:t>
            </w:r>
            <w:r w:rsidRPr="00BE170F">
              <w:rPr>
                <w:b/>
                <w:i/>
              </w:rPr>
              <w:t>.</w:t>
            </w:r>
            <w:r>
              <w:rPr>
                <w:b/>
                <w:i/>
              </w:rPr>
              <w:t xml:space="preserve"> Lower MSD thresholds</w:t>
            </w:r>
            <w:r w:rsidRPr="00BE170F">
              <w:rPr>
                <w:b/>
                <w:i/>
              </w:rPr>
              <w:t xml:space="preserve"> are not supposed to be flexibly configured from NW to UE.</w:t>
            </w:r>
          </w:p>
          <w:p w14:paraId="6512EF2A" w14:textId="77777777" w:rsidR="005513EC" w:rsidRPr="00EB3BA7" w:rsidRDefault="005513EC" w:rsidP="000B049B">
            <w:pPr>
              <w:pStyle w:val="BodyText"/>
              <w:jc w:val="both"/>
              <w:rPr>
                <w:b/>
                <w:i/>
              </w:rPr>
            </w:pPr>
            <w:r w:rsidRPr="00EB3BA7">
              <w:rPr>
                <w:b/>
                <w:i/>
              </w:rPr>
              <w:t xml:space="preserve">Proposal </w:t>
            </w:r>
            <w:r>
              <w:rPr>
                <w:b/>
                <w:i/>
              </w:rPr>
              <w:t>4</w:t>
            </w:r>
            <w:r w:rsidRPr="00EB3BA7">
              <w:rPr>
                <w:b/>
                <w:i/>
              </w:rPr>
              <w:t xml:space="preserve">: </w:t>
            </w:r>
          </w:p>
          <w:p w14:paraId="226E1326" w14:textId="77777777" w:rsidR="005513EC" w:rsidRPr="00EB3BA7" w:rsidRDefault="005513EC" w:rsidP="000B049B">
            <w:pPr>
              <w:widowControl w:val="0"/>
              <w:numPr>
                <w:ilvl w:val="0"/>
                <w:numId w:val="33"/>
              </w:numPr>
              <w:spacing w:after="120"/>
              <w:jc w:val="both"/>
              <w:rPr>
                <w:b/>
                <w:i/>
              </w:rPr>
            </w:pPr>
            <w:r w:rsidRPr="00EB3BA7">
              <w:rPr>
                <w:b/>
                <w:i/>
              </w:rPr>
              <w:t>For one band combination with 2CC as UL, when multiple IMD occurs for one victim band within the band combination, maxim</w:t>
            </w:r>
            <w:r>
              <w:rPr>
                <w:b/>
                <w:i/>
              </w:rPr>
              <w:t>um two IMD orders are allowed</w:t>
            </w:r>
            <w:r w:rsidRPr="00EB3BA7">
              <w:rPr>
                <w:b/>
                <w:i/>
              </w:rPr>
              <w:t xml:space="preserve"> in terms of Lower MSD information reporting, among which the lowest order is mandatory and one other higher order IMD could be optionally included.</w:t>
            </w:r>
          </w:p>
          <w:p w14:paraId="73E15A10" w14:textId="77777777" w:rsidR="005513EC" w:rsidRPr="00EB3BA7" w:rsidRDefault="005513EC" w:rsidP="000B049B">
            <w:pPr>
              <w:widowControl w:val="0"/>
              <w:numPr>
                <w:ilvl w:val="0"/>
                <w:numId w:val="33"/>
              </w:numPr>
              <w:spacing w:after="120"/>
              <w:jc w:val="both"/>
              <w:rPr>
                <w:b/>
                <w:i/>
              </w:rPr>
            </w:pPr>
            <w:r w:rsidRPr="00EB3BA7">
              <w:rPr>
                <w:b/>
                <w:i/>
              </w:rPr>
              <w:t xml:space="preserve">For one band combination with 3CC as UL, only the lowest order IMD (triple beat) is considered </w:t>
            </w:r>
            <w:r>
              <w:rPr>
                <w:b/>
                <w:i/>
              </w:rPr>
              <w:t xml:space="preserve">for the victim band </w:t>
            </w:r>
            <w:r w:rsidRPr="00EB3BA7">
              <w:rPr>
                <w:b/>
                <w:i/>
              </w:rPr>
              <w:t>in terms of Lower MSD information reporting.</w:t>
            </w:r>
          </w:p>
          <w:p w14:paraId="27492009" w14:textId="77777777" w:rsidR="005513EC" w:rsidRPr="00EB3BA7" w:rsidRDefault="005513EC" w:rsidP="000B049B">
            <w:pPr>
              <w:spacing w:after="120"/>
              <w:jc w:val="both"/>
              <w:rPr>
                <w:b/>
                <w:i/>
              </w:rPr>
            </w:pPr>
            <w:r>
              <w:rPr>
                <w:b/>
                <w:i/>
              </w:rPr>
              <w:t>The selected IMDs</w:t>
            </w:r>
            <w:r w:rsidRPr="00EB3BA7">
              <w:rPr>
                <w:b/>
                <w:i/>
              </w:rPr>
              <w:t xml:space="preserve"> should be with the same UL/DL configurations and test points as for the minimum requirements.</w:t>
            </w:r>
          </w:p>
          <w:p w14:paraId="3B5EB570" w14:textId="77777777" w:rsidR="005513EC" w:rsidRDefault="005513EC" w:rsidP="000B049B">
            <w:pPr>
              <w:pStyle w:val="BodyText"/>
              <w:ind w:left="98" w:hangingChars="50" w:hanging="98"/>
              <w:jc w:val="both"/>
              <w:rPr>
                <w:b/>
                <w:i/>
              </w:rPr>
            </w:pPr>
            <w:r>
              <w:rPr>
                <w:b/>
                <w:i/>
              </w:rPr>
              <w:t xml:space="preserve">Proposal 5: For harmonic/harmonic mixing/cross band isolation, the Lower MSD capability should be derived and verified under the worst case UL/DL </w:t>
            </w:r>
            <w:proofErr w:type="gramStart"/>
            <w:r>
              <w:rPr>
                <w:b/>
                <w:i/>
              </w:rPr>
              <w:t>configuration(</w:t>
            </w:r>
            <w:proofErr w:type="gramEnd"/>
            <w:r>
              <w:rPr>
                <w:b/>
                <w:i/>
              </w:rPr>
              <w:t>i.e. 1</w:t>
            </w:r>
            <w:r w:rsidRPr="0067295F">
              <w:rPr>
                <w:b/>
                <w:i/>
                <w:vertAlign w:val="superscript"/>
              </w:rPr>
              <w:t>st</w:t>
            </w:r>
            <w:r>
              <w:rPr>
                <w:b/>
                <w:i/>
              </w:rPr>
              <w:t xml:space="preserve"> test point, which is mandatory to be defined) as for the specified minimum requirements, rather than under all configurations. To be more specific:</w:t>
            </w:r>
          </w:p>
          <w:p w14:paraId="3B635E0F" w14:textId="77777777" w:rsidR="005513EC" w:rsidRDefault="005513EC" w:rsidP="000B049B">
            <w:pPr>
              <w:pStyle w:val="BodyText"/>
              <w:widowControl w:val="0"/>
              <w:numPr>
                <w:ilvl w:val="0"/>
                <w:numId w:val="33"/>
              </w:numPr>
              <w:spacing w:after="120"/>
              <w:jc w:val="both"/>
              <w:rPr>
                <w:b/>
                <w:i/>
              </w:rPr>
            </w:pPr>
            <w:r>
              <w:rPr>
                <w:b/>
                <w:i/>
              </w:rPr>
              <w:t xml:space="preserve">For harmonic, the </w:t>
            </w:r>
            <w:proofErr w:type="gramStart"/>
            <w:r>
              <w:rPr>
                <w:b/>
                <w:i/>
              </w:rPr>
              <w:t>worst case</w:t>
            </w:r>
            <w:proofErr w:type="gramEnd"/>
            <w:r>
              <w:rPr>
                <w:b/>
                <w:i/>
              </w:rPr>
              <w:t xml:space="preserve"> configuration is under the minimum victim DL CBW&amp;</w:t>
            </w:r>
            <w:r w:rsidRPr="00ED5677">
              <w:rPr>
                <w:b/>
                <w:i/>
              </w:rPr>
              <w:t xml:space="preserve"> </w:t>
            </w:r>
            <w:r>
              <w:rPr>
                <w:b/>
                <w:i/>
                <w:color w:val="0D0D0D" w:themeColor="text1" w:themeTint="F2"/>
              </w:rPr>
              <w:t>“direct-hit” as collision type&amp; lowest harmonic order</w:t>
            </w:r>
            <w:r>
              <w:rPr>
                <w:b/>
                <w:i/>
              </w:rPr>
              <w:t xml:space="preserve">; </w:t>
            </w:r>
          </w:p>
          <w:p w14:paraId="6E1C2D27" w14:textId="77777777" w:rsidR="005513EC" w:rsidRPr="00617822" w:rsidRDefault="005513EC" w:rsidP="000B049B">
            <w:pPr>
              <w:pStyle w:val="BodyText"/>
              <w:widowControl w:val="0"/>
              <w:numPr>
                <w:ilvl w:val="0"/>
                <w:numId w:val="33"/>
              </w:numPr>
              <w:spacing w:after="120"/>
              <w:jc w:val="both"/>
              <w:rPr>
                <w:b/>
                <w:i/>
              </w:rPr>
            </w:pPr>
            <w:r>
              <w:rPr>
                <w:b/>
                <w:i/>
              </w:rPr>
              <w:t xml:space="preserve">For harmonic mixing, the </w:t>
            </w:r>
            <w:proofErr w:type="gramStart"/>
            <w:r>
              <w:rPr>
                <w:b/>
                <w:i/>
              </w:rPr>
              <w:t>worst case</w:t>
            </w:r>
            <w:proofErr w:type="gramEnd"/>
            <w:r>
              <w:rPr>
                <w:b/>
                <w:i/>
              </w:rPr>
              <w:t xml:space="preserve"> configuration is under the minimum victim DL CBW;</w:t>
            </w:r>
          </w:p>
          <w:p w14:paraId="49FD2ADA" w14:textId="77777777" w:rsidR="005513EC" w:rsidRPr="003B676A" w:rsidRDefault="005513EC" w:rsidP="000B049B">
            <w:pPr>
              <w:pStyle w:val="BodyText"/>
              <w:widowControl w:val="0"/>
              <w:numPr>
                <w:ilvl w:val="0"/>
                <w:numId w:val="33"/>
              </w:numPr>
              <w:spacing w:after="120"/>
              <w:jc w:val="both"/>
              <w:rPr>
                <w:b/>
                <w:color w:val="0D0D0D" w:themeColor="text1" w:themeTint="F2"/>
              </w:rPr>
            </w:pPr>
            <w:r w:rsidRPr="003B676A">
              <w:rPr>
                <w:b/>
                <w:i/>
              </w:rPr>
              <w:t xml:space="preserve">For cross band isolation, the </w:t>
            </w:r>
            <w:proofErr w:type="gramStart"/>
            <w:r w:rsidRPr="003B676A">
              <w:rPr>
                <w:b/>
                <w:i/>
              </w:rPr>
              <w:t>worst case</w:t>
            </w:r>
            <w:proofErr w:type="gramEnd"/>
            <w:r w:rsidRPr="003B676A">
              <w:rPr>
                <w:b/>
                <w:i/>
              </w:rPr>
              <w:t xml:space="preserve"> configuration is under the minimum victim DL CBW&amp; maximum aggressor UL CBW</w:t>
            </w:r>
            <w:r>
              <w:rPr>
                <w:b/>
                <w:i/>
              </w:rPr>
              <w:t xml:space="preserve"> the UE supported for the band combination.</w:t>
            </w:r>
          </w:p>
          <w:p w14:paraId="1061C670" w14:textId="77777777" w:rsidR="005513EC" w:rsidRDefault="005513EC" w:rsidP="000B049B">
            <w:pPr>
              <w:pStyle w:val="BodyText"/>
              <w:jc w:val="both"/>
              <w:rPr>
                <w:b/>
                <w:i/>
                <w:color w:val="0D0D0D" w:themeColor="text1" w:themeTint="F2"/>
              </w:rPr>
            </w:pPr>
            <w:r w:rsidRPr="005F4995">
              <w:rPr>
                <w:rFonts w:hint="eastAsia"/>
                <w:b/>
                <w:i/>
                <w:color w:val="0D0D0D" w:themeColor="text1" w:themeTint="F2"/>
              </w:rPr>
              <w:lastRenderedPageBreak/>
              <w:t>N</w:t>
            </w:r>
            <w:r w:rsidRPr="005F4995">
              <w:rPr>
                <w:b/>
                <w:i/>
                <w:color w:val="0D0D0D" w:themeColor="text1" w:themeTint="F2"/>
              </w:rPr>
              <w:t xml:space="preserve">ote: The </w:t>
            </w:r>
            <w:proofErr w:type="gramStart"/>
            <w:r w:rsidRPr="005F4995">
              <w:rPr>
                <w:b/>
                <w:i/>
                <w:color w:val="0D0D0D" w:themeColor="text1" w:themeTint="F2"/>
              </w:rPr>
              <w:t>worst case</w:t>
            </w:r>
            <w:proofErr w:type="gramEnd"/>
            <w:r w:rsidRPr="005F4995">
              <w:rPr>
                <w:b/>
                <w:i/>
                <w:color w:val="0D0D0D" w:themeColor="text1" w:themeTint="F2"/>
              </w:rPr>
              <w:t xml:space="preserve"> configuration for harmonic/harmonic mixing/cross band isolation is mandatorily specified.</w:t>
            </w:r>
          </w:p>
          <w:p w14:paraId="120676FB" w14:textId="77777777" w:rsidR="005513EC" w:rsidRPr="0005154A" w:rsidRDefault="005513EC" w:rsidP="000B049B">
            <w:pPr>
              <w:pStyle w:val="BodyText"/>
              <w:jc w:val="both"/>
              <w:rPr>
                <w:b/>
                <w:i/>
                <w:color w:val="0D0D0D" w:themeColor="text1" w:themeTint="F2"/>
              </w:rPr>
            </w:pPr>
          </w:p>
          <w:p w14:paraId="1D0F28D1" w14:textId="77777777" w:rsidR="005513EC" w:rsidRDefault="005513EC" w:rsidP="000B049B">
            <w:pPr>
              <w:pStyle w:val="BodyText"/>
              <w:jc w:val="both"/>
              <w:rPr>
                <w:b/>
                <w:i/>
              </w:rPr>
            </w:pPr>
            <w:r>
              <w:rPr>
                <w:b/>
                <w:i/>
              </w:rPr>
              <w:t>Proposal 6</w:t>
            </w:r>
            <w:r w:rsidRPr="0031012C">
              <w:rPr>
                <w:b/>
                <w:i/>
              </w:rPr>
              <w:t>:</w:t>
            </w:r>
            <w:r>
              <w:rPr>
                <w:b/>
                <w:i/>
              </w:rPr>
              <w:t xml:space="preserve"> The victim band, the MSD type (harmonic; harmonic mixing; cross band isolation; </w:t>
            </w:r>
            <w:proofErr w:type="spellStart"/>
            <w:r>
              <w:rPr>
                <w:b/>
                <w:i/>
              </w:rPr>
              <w:t>IMDn</w:t>
            </w:r>
            <w:proofErr w:type="spellEnd"/>
            <w:r>
              <w:rPr>
                <w:b/>
                <w:i/>
              </w:rPr>
              <w:t>, n=2,3,4,5,7), and the corresponding MSD value (or capability class) should be made aware to NW though proper signalling, while the detailed signalling approach is left to RAN2 to determine.</w:t>
            </w:r>
          </w:p>
          <w:p w14:paraId="699DA527" w14:textId="77777777" w:rsidR="005513EC" w:rsidRDefault="005513EC" w:rsidP="000B049B">
            <w:pPr>
              <w:pStyle w:val="BodyText"/>
              <w:jc w:val="both"/>
              <w:rPr>
                <w:b/>
                <w:i/>
              </w:rPr>
            </w:pPr>
            <w:r>
              <w:rPr>
                <w:b/>
                <w:i/>
              </w:rPr>
              <w:t>Note: For harmonic/harmonic mixing/cross band isolation, the interference order is not necessarily to be made aware to NW.</w:t>
            </w:r>
          </w:p>
          <w:p w14:paraId="5FD5B118" w14:textId="77777777" w:rsidR="005513EC" w:rsidRPr="008B6F3F" w:rsidRDefault="005513EC" w:rsidP="000B049B">
            <w:pPr>
              <w:spacing w:after="120"/>
              <w:jc w:val="both"/>
              <w:rPr>
                <w:b/>
                <w:i/>
              </w:rPr>
            </w:pPr>
            <w:r w:rsidRPr="008B6F3F">
              <w:rPr>
                <w:rFonts w:hint="eastAsia"/>
                <w:b/>
                <w:i/>
              </w:rPr>
              <w:t>P</w:t>
            </w:r>
            <w:r w:rsidRPr="008B6F3F">
              <w:rPr>
                <w:b/>
                <w:i/>
              </w:rPr>
              <w:t xml:space="preserve">roposal </w:t>
            </w:r>
            <w:r>
              <w:rPr>
                <w:b/>
                <w:i/>
              </w:rPr>
              <w:t>7</w:t>
            </w:r>
            <w:r w:rsidRPr="008B6F3F">
              <w:rPr>
                <w:b/>
                <w:i/>
              </w:rPr>
              <w:t>: Share the following information with RAN2: the applicability of Lower MSD capability for combinations consisting of different bands.</w:t>
            </w:r>
          </w:p>
          <w:p w14:paraId="23F7BD16" w14:textId="77777777" w:rsidR="005513EC" w:rsidRPr="008B6F3F" w:rsidRDefault="005513EC" w:rsidP="000B049B">
            <w:pPr>
              <w:numPr>
                <w:ilvl w:val="0"/>
                <w:numId w:val="30"/>
              </w:numPr>
              <w:spacing w:after="120"/>
              <w:jc w:val="both"/>
              <w:rPr>
                <w:rFonts w:eastAsia="宋体"/>
                <w:b/>
                <w:i/>
              </w:rPr>
            </w:pPr>
            <w:r w:rsidRPr="008B6F3F">
              <w:rPr>
                <w:rFonts w:eastAsia="宋体"/>
                <w:b/>
                <w:i/>
              </w:rPr>
              <w:t>For 2-bands combination, the MSD values (or capability class) are supposed to be reported separately as per victim band per MSD type per band combination</w:t>
            </w:r>
          </w:p>
          <w:p w14:paraId="721DC6E3" w14:textId="77777777" w:rsidR="005513EC" w:rsidRPr="008B6F3F" w:rsidRDefault="005513EC" w:rsidP="000B049B">
            <w:pPr>
              <w:numPr>
                <w:ilvl w:val="0"/>
                <w:numId w:val="30"/>
              </w:numPr>
              <w:spacing w:after="120"/>
              <w:jc w:val="both"/>
              <w:rPr>
                <w:rFonts w:eastAsia="宋体"/>
                <w:b/>
                <w:i/>
              </w:rPr>
            </w:pPr>
            <w:r w:rsidRPr="008B6F3F">
              <w:rPr>
                <w:rFonts w:eastAsia="宋体"/>
                <w:b/>
                <w:i/>
              </w:rPr>
              <w:t>For 3-bands combination, the MSD values (or capability class) are only reported for IMD of dual UL falling into the third band DL, other kinds of Lower MSD capability (harmonic/ harmonic mixing/cross band isolation/IMD due to dual UL falling into o</w:t>
            </w:r>
            <w:r>
              <w:rPr>
                <w:rFonts w:eastAsia="宋体"/>
                <w:b/>
                <w:i/>
              </w:rPr>
              <w:t xml:space="preserve">wn </w:t>
            </w:r>
            <w:proofErr w:type="gramStart"/>
            <w:r>
              <w:rPr>
                <w:rFonts w:eastAsia="宋体"/>
                <w:b/>
                <w:i/>
              </w:rPr>
              <w:t>DL)could</w:t>
            </w:r>
            <w:proofErr w:type="gramEnd"/>
            <w:r>
              <w:rPr>
                <w:rFonts w:eastAsia="宋体"/>
                <w:b/>
                <w:i/>
              </w:rPr>
              <w:t xml:space="preserve"> inherit from 2-band</w:t>
            </w:r>
            <w:r w:rsidRPr="008B6F3F">
              <w:rPr>
                <w:rFonts w:eastAsia="宋体"/>
                <w:b/>
                <w:i/>
              </w:rPr>
              <w:t xml:space="preserve"> combinations with the same power class.</w:t>
            </w:r>
          </w:p>
          <w:p w14:paraId="7B63E0C2" w14:textId="77777777" w:rsidR="005513EC" w:rsidRPr="008B6F3F" w:rsidRDefault="005513EC" w:rsidP="000B049B">
            <w:pPr>
              <w:numPr>
                <w:ilvl w:val="0"/>
                <w:numId w:val="30"/>
              </w:numPr>
              <w:spacing w:after="120"/>
              <w:jc w:val="both"/>
              <w:rPr>
                <w:rFonts w:eastAsia="宋体"/>
                <w:b/>
                <w:i/>
              </w:rPr>
            </w:pPr>
            <w:r w:rsidRPr="008B6F3F">
              <w:rPr>
                <w:rFonts w:eastAsia="宋体"/>
                <w:b/>
                <w:i/>
              </w:rPr>
              <w:t>For combination with more than 3 bands, no need to report the Lower MSD capability any more, the capability could inherit from the fallback combinations with the same power class.</w:t>
            </w:r>
          </w:p>
          <w:p w14:paraId="41B25AB4" w14:textId="77777777" w:rsidR="005513EC" w:rsidRDefault="005513EC" w:rsidP="000B049B">
            <w:pPr>
              <w:pStyle w:val="BodyText"/>
              <w:jc w:val="both"/>
              <w:rPr>
                <w:b/>
                <w:i/>
              </w:rPr>
            </w:pPr>
            <w:r>
              <w:rPr>
                <w:b/>
                <w:i/>
              </w:rPr>
              <w:t xml:space="preserve">Proposal 8: </w:t>
            </w:r>
            <w:r w:rsidRPr="00B26C1C">
              <w:rPr>
                <w:b/>
                <w:i/>
              </w:rPr>
              <w:t>Lower MSD capability is applicable for PC1.5, PC2 and PC3</w:t>
            </w:r>
            <w:r>
              <w:rPr>
                <w:b/>
                <w:i/>
              </w:rPr>
              <w:t>. Allow UE to report Lower MSD capability for different power classes.</w:t>
            </w:r>
          </w:p>
          <w:p w14:paraId="724E7857" w14:textId="77777777" w:rsidR="005513EC" w:rsidRDefault="005513EC" w:rsidP="000B049B">
            <w:pPr>
              <w:spacing w:afterLines="50" w:after="120"/>
              <w:jc w:val="both"/>
              <w:rPr>
                <w:b/>
                <w:i/>
              </w:rPr>
            </w:pPr>
            <w:r>
              <w:rPr>
                <w:b/>
                <w:i/>
              </w:rPr>
              <w:t xml:space="preserve">Proposal 9: </w:t>
            </w:r>
            <w:r w:rsidRPr="00483E7C">
              <w:rPr>
                <w:b/>
                <w:i/>
              </w:rPr>
              <w:t xml:space="preserve">It is proposed that UE could indicate Lower MSD capability for a band combination as long as one kind of MSD from one victim band is improved. </w:t>
            </w:r>
          </w:p>
          <w:p w14:paraId="476B9059" w14:textId="77777777" w:rsidR="005513EC" w:rsidRPr="00831800" w:rsidRDefault="005513EC" w:rsidP="000B049B">
            <w:pPr>
              <w:spacing w:afterLines="50" w:after="120"/>
              <w:jc w:val="both"/>
            </w:pPr>
            <w:r>
              <w:rPr>
                <w:b/>
                <w:i/>
              </w:rPr>
              <w:t xml:space="preserve">Proposal 10: </w:t>
            </w:r>
            <w:r w:rsidRPr="00483E7C">
              <w:rPr>
                <w:b/>
                <w:i/>
              </w:rPr>
              <w:t>Additionally, it is unnecessary to report the Lower MSD values in case the specified MSD itself is small or the MSD improvement is not significant. However, if UE is willing to report the values under these cases, it should not be prohibited.</w:t>
            </w:r>
          </w:p>
          <w:p w14:paraId="048D9228" w14:textId="77777777" w:rsidR="005513EC" w:rsidRDefault="005513EC" w:rsidP="000B049B">
            <w:pPr>
              <w:jc w:val="both"/>
              <w:rPr>
                <w:b/>
                <w:i/>
              </w:rPr>
            </w:pPr>
            <w:r w:rsidRPr="00A3168E">
              <w:rPr>
                <w:b/>
                <w:i/>
              </w:rPr>
              <w:t>Proposal 1</w:t>
            </w:r>
            <w:r>
              <w:rPr>
                <w:b/>
                <w:i/>
              </w:rPr>
              <w:t>1</w:t>
            </w:r>
            <w:r w:rsidRPr="00A3168E">
              <w:rPr>
                <w:b/>
                <w:i/>
              </w:rPr>
              <w:t xml:space="preserve">: </w:t>
            </w:r>
            <w:r>
              <w:rPr>
                <w:b/>
                <w:i/>
              </w:rPr>
              <w:t>Conclude the study phase in RAN#99 with below progress.</w:t>
            </w:r>
          </w:p>
          <w:p w14:paraId="462CCA9E" w14:textId="77777777" w:rsidR="005513EC" w:rsidRDefault="005513EC" w:rsidP="000B049B">
            <w:pPr>
              <w:pStyle w:val="ListParagraph"/>
              <w:widowControl w:val="0"/>
              <w:numPr>
                <w:ilvl w:val="0"/>
                <w:numId w:val="30"/>
              </w:numPr>
              <w:overflowPunct/>
              <w:autoSpaceDE/>
              <w:autoSpaceDN/>
              <w:adjustRightInd/>
              <w:spacing w:after="0"/>
              <w:ind w:firstLineChars="0"/>
              <w:jc w:val="both"/>
              <w:textAlignment w:val="auto"/>
              <w:rPr>
                <w:b/>
                <w:i/>
              </w:rPr>
            </w:pPr>
            <w:r>
              <w:rPr>
                <w:b/>
                <w:i/>
              </w:rPr>
              <w:t>The feasibility for MSD improvement for all kinds of MSD has been confirmed based on the evaluation from companies on the selected example band combinations.</w:t>
            </w:r>
          </w:p>
          <w:p w14:paraId="39B7D433" w14:textId="3F65F12E" w:rsidR="005513EC" w:rsidRPr="00CA5E1A" w:rsidRDefault="005513EC" w:rsidP="000B049B">
            <w:pPr>
              <w:jc w:val="both"/>
              <w:rPr>
                <w:b/>
                <w:bCs/>
                <w:i/>
              </w:rPr>
            </w:pPr>
            <w:r>
              <w:rPr>
                <w:b/>
                <w:i/>
              </w:rPr>
              <w:lastRenderedPageBreak/>
              <w:t>Several promising options for allowing a UE to signal improved lower MSD performance has been discussed, with which companies think it is feasible to introduce the Lower MSD capability while details are FFS</w:t>
            </w:r>
            <w:r w:rsidRPr="00FE44A2">
              <w:rPr>
                <w:b/>
                <w:i/>
              </w:rPr>
              <w:t xml:space="preserve"> based on the progress that has been made so far.</w:t>
            </w:r>
          </w:p>
        </w:tc>
      </w:tr>
      <w:tr w:rsidR="004B68BC" w14:paraId="6ED04105" w14:textId="77777777" w:rsidTr="00C32366">
        <w:trPr>
          <w:trHeight w:val="468"/>
        </w:trPr>
        <w:tc>
          <w:tcPr>
            <w:tcW w:w="1129" w:type="dxa"/>
          </w:tcPr>
          <w:p w14:paraId="7636BA95" w14:textId="641C985A" w:rsidR="004B68BC" w:rsidRPr="00EC2028" w:rsidRDefault="0083244F" w:rsidP="004B68BC">
            <w:pPr>
              <w:spacing w:before="120" w:after="120"/>
              <w:rPr>
                <w:sz w:val="15"/>
              </w:rPr>
            </w:pPr>
            <w:hyperlink r:id="rId16" w:history="1">
              <w:r w:rsidR="004B68BC">
                <w:rPr>
                  <w:rStyle w:val="Hyperlink"/>
                  <w:rFonts w:ascii="Arial" w:hAnsi="Arial" w:cs="Arial"/>
                  <w:b/>
                  <w:bCs/>
                  <w:sz w:val="16"/>
                  <w:szCs w:val="16"/>
                </w:rPr>
                <w:t>R4-2301176</w:t>
              </w:r>
            </w:hyperlink>
          </w:p>
        </w:tc>
        <w:tc>
          <w:tcPr>
            <w:tcW w:w="2977" w:type="dxa"/>
          </w:tcPr>
          <w:p w14:paraId="2CA0EDAD" w14:textId="380DA863" w:rsidR="004B68BC" w:rsidRPr="00EC2028" w:rsidRDefault="004B68BC" w:rsidP="004B68BC">
            <w:pPr>
              <w:spacing w:before="120" w:after="120"/>
              <w:rPr>
                <w:rFonts w:ascii="Arial" w:hAnsi="Arial" w:cs="Arial"/>
                <w:sz w:val="15"/>
                <w:szCs w:val="16"/>
              </w:rPr>
            </w:pPr>
            <w:r>
              <w:rPr>
                <w:rFonts w:ascii="Arial" w:hAnsi="Arial" w:cs="Arial"/>
                <w:sz w:val="16"/>
                <w:szCs w:val="16"/>
              </w:rPr>
              <w:t>R18 Discussion on low MSD reporting</w:t>
            </w:r>
          </w:p>
        </w:tc>
        <w:tc>
          <w:tcPr>
            <w:tcW w:w="1147" w:type="dxa"/>
          </w:tcPr>
          <w:p w14:paraId="34CACFF4" w14:textId="7F01A2D2" w:rsidR="004B68BC" w:rsidRPr="00EC2028" w:rsidRDefault="004B68BC" w:rsidP="004B68BC">
            <w:pPr>
              <w:spacing w:before="120" w:after="120"/>
              <w:rPr>
                <w:rFonts w:ascii="Arial" w:hAnsi="Arial" w:cs="Arial"/>
                <w:sz w:val="15"/>
                <w:szCs w:val="16"/>
              </w:rPr>
            </w:pPr>
            <w:r>
              <w:rPr>
                <w:rFonts w:ascii="Arial" w:hAnsi="Arial" w:cs="Arial"/>
                <w:sz w:val="16"/>
                <w:szCs w:val="16"/>
              </w:rPr>
              <w:t>OPPO</w:t>
            </w:r>
          </w:p>
        </w:tc>
        <w:tc>
          <w:tcPr>
            <w:tcW w:w="4378" w:type="dxa"/>
          </w:tcPr>
          <w:p w14:paraId="51122E6C" w14:textId="791DA7C9" w:rsidR="00E17331" w:rsidRPr="00E17331" w:rsidRDefault="00E17331" w:rsidP="000B049B">
            <w:pPr>
              <w:spacing w:after="120"/>
              <w:jc w:val="both"/>
              <w:rPr>
                <w:b/>
                <w:bCs/>
                <w:i/>
                <w:szCs w:val="21"/>
              </w:rPr>
            </w:pPr>
            <w:r w:rsidRPr="00E17331">
              <w:rPr>
                <w:rFonts w:hint="eastAsia"/>
                <w:b/>
                <w:bCs/>
                <w:i/>
                <w:szCs w:val="21"/>
              </w:rPr>
              <w:t>Proposal</w:t>
            </w:r>
            <w:r w:rsidRPr="00E17331">
              <w:rPr>
                <w:b/>
                <w:bCs/>
                <w:i/>
                <w:szCs w:val="21"/>
              </w:rPr>
              <w:t xml:space="preserve"> 1</w:t>
            </w:r>
            <w:r w:rsidRPr="00E17331">
              <w:rPr>
                <w:rFonts w:hint="eastAsia"/>
                <w:b/>
                <w:bCs/>
                <w:i/>
                <w:szCs w:val="21"/>
              </w:rPr>
              <w:t xml:space="preserve">: </w:t>
            </w:r>
            <w:r w:rsidRPr="00E17331">
              <w:rPr>
                <w:b/>
                <w:bCs/>
                <w:i/>
                <w:szCs w:val="21"/>
              </w:rPr>
              <w:t>RAN4 to agree on whether low MSD is reported by UE capability and/or based on NW request and answer approach. From complexity perspective, NW request-answer approach is much simpler and can be adopted.</w:t>
            </w:r>
          </w:p>
          <w:p w14:paraId="28BDF29F" w14:textId="01BAC462" w:rsidR="00E17331" w:rsidRPr="00E17331" w:rsidRDefault="00E17331" w:rsidP="000B049B">
            <w:pPr>
              <w:spacing w:after="120"/>
              <w:jc w:val="both"/>
              <w:rPr>
                <w:b/>
                <w:bCs/>
                <w:i/>
                <w:szCs w:val="21"/>
              </w:rPr>
            </w:pPr>
            <w:r w:rsidRPr="00E17331">
              <w:rPr>
                <w:rFonts w:hint="eastAsia"/>
                <w:b/>
                <w:bCs/>
                <w:i/>
                <w:szCs w:val="21"/>
              </w:rPr>
              <w:t>Proposal</w:t>
            </w:r>
            <w:r w:rsidRPr="00E17331">
              <w:rPr>
                <w:b/>
                <w:bCs/>
                <w:i/>
                <w:szCs w:val="21"/>
              </w:rPr>
              <w:t xml:space="preserve"> 2</w:t>
            </w:r>
            <w:r w:rsidRPr="00E17331">
              <w:rPr>
                <w:rFonts w:hint="eastAsia"/>
                <w:b/>
                <w:bCs/>
                <w:i/>
                <w:szCs w:val="21"/>
              </w:rPr>
              <w:t xml:space="preserve">: </w:t>
            </w:r>
            <w:r w:rsidRPr="00E17331">
              <w:rPr>
                <w:b/>
                <w:bCs/>
                <w:i/>
                <w:szCs w:val="21"/>
              </w:rPr>
              <w:t>If RAN4 cannot make decision on which approach is used, inform RAN2 on these two approaches and let RAN2 decide.</w:t>
            </w:r>
          </w:p>
          <w:p w14:paraId="56639C3E" w14:textId="750C888A" w:rsidR="00E17331" w:rsidRPr="00E17331" w:rsidRDefault="00E17331" w:rsidP="000B049B">
            <w:pPr>
              <w:spacing w:after="120"/>
              <w:jc w:val="both"/>
              <w:rPr>
                <w:b/>
                <w:bCs/>
                <w:i/>
                <w:szCs w:val="21"/>
              </w:rPr>
            </w:pPr>
            <w:r w:rsidRPr="00E17331">
              <w:rPr>
                <w:rFonts w:hint="eastAsia"/>
                <w:b/>
                <w:bCs/>
                <w:i/>
                <w:szCs w:val="21"/>
              </w:rPr>
              <w:t>Proposal</w:t>
            </w:r>
            <w:r w:rsidRPr="00E17331">
              <w:rPr>
                <w:b/>
                <w:bCs/>
                <w:i/>
                <w:szCs w:val="21"/>
              </w:rPr>
              <w:t xml:space="preserve"> 3</w:t>
            </w:r>
            <w:r w:rsidRPr="00E17331">
              <w:rPr>
                <w:rFonts w:hint="eastAsia"/>
                <w:b/>
                <w:bCs/>
                <w:i/>
                <w:szCs w:val="21"/>
              </w:rPr>
              <w:t xml:space="preserve">: </w:t>
            </w:r>
            <w:r w:rsidRPr="00E17331">
              <w:rPr>
                <w:b/>
                <w:bCs/>
                <w:i/>
                <w:szCs w:val="21"/>
              </w:rPr>
              <w:t>The low MSD reporting information includes the Victim band, Aggressor band and MSD type/order/value.</w:t>
            </w:r>
          </w:p>
          <w:p w14:paraId="7F7A5EF6" w14:textId="7CDF0507" w:rsidR="00E17331" w:rsidRPr="00E17331" w:rsidRDefault="00E17331" w:rsidP="000B049B">
            <w:pPr>
              <w:spacing w:after="120"/>
              <w:jc w:val="both"/>
              <w:rPr>
                <w:b/>
                <w:bCs/>
                <w:i/>
                <w:szCs w:val="21"/>
              </w:rPr>
            </w:pPr>
            <w:r w:rsidRPr="00E17331">
              <w:rPr>
                <w:rFonts w:hint="eastAsia"/>
                <w:b/>
                <w:bCs/>
                <w:i/>
                <w:szCs w:val="21"/>
              </w:rPr>
              <w:t>Proposal</w:t>
            </w:r>
            <w:r w:rsidRPr="00E17331">
              <w:rPr>
                <w:b/>
                <w:bCs/>
                <w:i/>
                <w:szCs w:val="21"/>
              </w:rPr>
              <w:t xml:space="preserve"> 4</w:t>
            </w:r>
            <w:r w:rsidRPr="00E17331">
              <w:rPr>
                <w:rFonts w:hint="eastAsia"/>
                <w:b/>
                <w:bCs/>
                <w:i/>
                <w:szCs w:val="21"/>
              </w:rPr>
              <w:t>:</w:t>
            </w:r>
            <w:r w:rsidRPr="00E17331">
              <w:rPr>
                <w:b/>
                <w:bCs/>
                <w:i/>
                <w:szCs w:val="21"/>
              </w:rPr>
              <w:t xml:space="preserve"> The interference types include Harmonics, IMD, Tx leakage and harmonic mixing. And the interference order can be {1, 2, 3, 4, 5}.</w:t>
            </w:r>
          </w:p>
          <w:p w14:paraId="621043B0" w14:textId="12D0C7DF" w:rsidR="00E17331" w:rsidRPr="00E17331" w:rsidRDefault="00E17331" w:rsidP="000B049B">
            <w:pPr>
              <w:spacing w:after="120"/>
              <w:jc w:val="both"/>
              <w:rPr>
                <w:b/>
                <w:bCs/>
                <w:i/>
                <w:szCs w:val="21"/>
              </w:rPr>
            </w:pPr>
            <w:r w:rsidRPr="00E17331">
              <w:rPr>
                <w:rFonts w:hint="eastAsia"/>
                <w:b/>
                <w:bCs/>
                <w:i/>
                <w:szCs w:val="21"/>
              </w:rPr>
              <w:t>Proposal</w:t>
            </w:r>
            <w:r w:rsidRPr="00E17331">
              <w:rPr>
                <w:b/>
                <w:bCs/>
                <w:i/>
                <w:szCs w:val="21"/>
              </w:rPr>
              <w:t xml:space="preserve"> 5</w:t>
            </w:r>
            <w:r w:rsidRPr="00E17331">
              <w:rPr>
                <w:rFonts w:hint="eastAsia"/>
                <w:b/>
                <w:bCs/>
                <w:i/>
                <w:szCs w:val="21"/>
              </w:rPr>
              <w:t xml:space="preserve">: </w:t>
            </w:r>
            <w:r w:rsidRPr="00E17331">
              <w:rPr>
                <w:b/>
                <w:bCs/>
                <w:i/>
                <w:szCs w:val="21"/>
              </w:rPr>
              <w:t>Consider below low MSD reporting range as starting point. UE report improved MSD as long as the real MSD is below the largest value range, for example 20dB here.</w:t>
            </w:r>
          </w:p>
          <w:p w14:paraId="2501AE4D" w14:textId="77777777" w:rsidR="00E17331" w:rsidRPr="00E17331" w:rsidRDefault="00E17331" w:rsidP="000B049B">
            <w:pPr>
              <w:pStyle w:val="ListParagraph"/>
              <w:numPr>
                <w:ilvl w:val="0"/>
                <w:numId w:val="42"/>
              </w:numPr>
              <w:ind w:firstLineChars="0"/>
              <w:contextualSpacing/>
              <w:jc w:val="both"/>
              <w:textAlignment w:val="auto"/>
              <w:rPr>
                <w:rFonts w:eastAsiaTheme="minorEastAsia"/>
                <w:b/>
                <w:bCs/>
                <w:i/>
              </w:rPr>
            </w:pPr>
            <w:r w:rsidRPr="00E17331">
              <w:rPr>
                <w:rFonts w:eastAsiaTheme="minorEastAsia"/>
                <w:b/>
                <w:bCs/>
                <w:i/>
              </w:rPr>
              <w:t>0</w:t>
            </w:r>
            <w:r w:rsidRPr="00E17331">
              <w:rPr>
                <w:rFonts w:eastAsiaTheme="minorEastAsia" w:hint="eastAsia"/>
                <w:b/>
                <w:bCs/>
                <w:i/>
              </w:rPr>
              <w:t>≤</w:t>
            </w:r>
            <w:r w:rsidRPr="00E17331">
              <w:rPr>
                <w:rFonts w:eastAsiaTheme="minorEastAsia" w:hint="eastAsia"/>
                <w:b/>
                <w:bCs/>
                <w:i/>
              </w:rPr>
              <w:t>U</w:t>
            </w:r>
            <w:r w:rsidRPr="00E17331">
              <w:rPr>
                <w:rFonts w:eastAsiaTheme="minorEastAsia"/>
                <w:b/>
                <w:bCs/>
                <w:i/>
              </w:rPr>
              <w:t xml:space="preserve">E Real </w:t>
            </w:r>
            <w:r w:rsidRPr="00E17331">
              <w:rPr>
                <w:rFonts w:eastAsiaTheme="minorEastAsia" w:hint="eastAsia"/>
                <w:b/>
                <w:bCs/>
                <w:i/>
              </w:rPr>
              <w:t>M</w:t>
            </w:r>
            <w:r w:rsidRPr="00E17331">
              <w:rPr>
                <w:rFonts w:eastAsiaTheme="minorEastAsia"/>
                <w:b/>
                <w:bCs/>
                <w:i/>
              </w:rPr>
              <w:t>SD</w:t>
            </w:r>
            <w:r w:rsidRPr="00E17331">
              <w:rPr>
                <w:rFonts w:eastAsiaTheme="minorEastAsia" w:hint="eastAsia"/>
                <w:b/>
                <w:bCs/>
                <w:i/>
              </w:rPr>
              <w:t>＜</w:t>
            </w:r>
            <w:r w:rsidRPr="00E17331">
              <w:rPr>
                <w:rFonts w:eastAsiaTheme="minorEastAsia"/>
                <w:b/>
                <w:bCs/>
                <w:i/>
              </w:rPr>
              <w:t>5dB</w:t>
            </w:r>
          </w:p>
          <w:p w14:paraId="4C888103" w14:textId="77777777" w:rsidR="00E17331" w:rsidRPr="00E17331" w:rsidRDefault="00E17331" w:rsidP="000B049B">
            <w:pPr>
              <w:pStyle w:val="ListParagraph"/>
              <w:numPr>
                <w:ilvl w:val="0"/>
                <w:numId w:val="42"/>
              </w:numPr>
              <w:ind w:firstLineChars="0"/>
              <w:contextualSpacing/>
              <w:jc w:val="both"/>
              <w:textAlignment w:val="auto"/>
              <w:rPr>
                <w:rFonts w:eastAsiaTheme="minorEastAsia"/>
                <w:b/>
                <w:bCs/>
                <w:i/>
              </w:rPr>
            </w:pPr>
            <w:r w:rsidRPr="00E17331">
              <w:rPr>
                <w:rFonts w:eastAsiaTheme="minorEastAsia"/>
                <w:b/>
                <w:bCs/>
                <w:i/>
              </w:rPr>
              <w:t>5</w:t>
            </w:r>
            <w:r w:rsidRPr="00E17331">
              <w:rPr>
                <w:rFonts w:eastAsiaTheme="minorEastAsia" w:hint="eastAsia"/>
                <w:b/>
                <w:bCs/>
                <w:i/>
              </w:rPr>
              <w:t>≤</w:t>
            </w:r>
            <w:r w:rsidRPr="00E17331">
              <w:rPr>
                <w:rFonts w:eastAsiaTheme="minorEastAsia" w:hint="eastAsia"/>
                <w:b/>
                <w:bCs/>
                <w:i/>
              </w:rPr>
              <w:t>U</w:t>
            </w:r>
            <w:r w:rsidRPr="00E17331">
              <w:rPr>
                <w:rFonts w:eastAsiaTheme="minorEastAsia"/>
                <w:b/>
                <w:bCs/>
                <w:i/>
              </w:rPr>
              <w:t xml:space="preserve">E Real </w:t>
            </w:r>
            <w:r w:rsidRPr="00E17331">
              <w:rPr>
                <w:rFonts w:eastAsiaTheme="minorEastAsia" w:hint="eastAsia"/>
                <w:b/>
                <w:bCs/>
                <w:i/>
              </w:rPr>
              <w:t>M</w:t>
            </w:r>
            <w:r w:rsidRPr="00E17331">
              <w:rPr>
                <w:rFonts w:eastAsiaTheme="minorEastAsia"/>
                <w:b/>
                <w:bCs/>
                <w:i/>
              </w:rPr>
              <w:t>SD</w:t>
            </w:r>
            <w:r w:rsidRPr="00E17331">
              <w:rPr>
                <w:rFonts w:eastAsiaTheme="minorEastAsia" w:hint="eastAsia"/>
                <w:b/>
                <w:bCs/>
                <w:i/>
              </w:rPr>
              <w:t>＜</w:t>
            </w:r>
            <w:r w:rsidRPr="00E17331">
              <w:rPr>
                <w:rFonts w:eastAsiaTheme="minorEastAsia"/>
                <w:b/>
                <w:bCs/>
                <w:i/>
              </w:rPr>
              <w:t>10dB</w:t>
            </w:r>
          </w:p>
          <w:p w14:paraId="2BCA1D0B" w14:textId="77777777" w:rsidR="00E17331" w:rsidRPr="00E17331" w:rsidRDefault="00E17331" w:rsidP="000B049B">
            <w:pPr>
              <w:pStyle w:val="ListParagraph"/>
              <w:numPr>
                <w:ilvl w:val="0"/>
                <w:numId w:val="42"/>
              </w:numPr>
              <w:ind w:firstLineChars="0"/>
              <w:contextualSpacing/>
              <w:jc w:val="both"/>
              <w:textAlignment w:val="auto"/>
              <w:rPr>
                <w:rFonts w:eastAsiaTheme="minorEastAsia"/>
                <w:b/>
                <w:bCs/>
                <w:i/>
              </w:rPr>
            </w:pPr>
            <w:r w:rsidRPr="00E17331">
              <w:rPr>
                <w:rFonts w:eastAsiaTheme="minorEastAsia"/>
                <w:b/>
                <w:bCs/>
                <w:i/>
              </w:rPr>
              <w:t>10</w:t>
            </w:r>
            <w:r w:rsidRPr="00E17331">
              <w:rPr>
                <w:rFonts w:eastAsiaTheme="minorEastAsia" w:hint="eastAsia"/>
                <w:b/>
                <w:bCs/>
                <w:i/>
              </w:rPr>
              <w:t>≤</w:t>
            </w:r>
            <w:r w:rsidRPr="00E17331">
              <w:rPr>
                <w:rFonts w:eastAsiaTheme="minorEastAsia" w:hint="eastAsia"/>
                <w:b/>
                <w:bCs/>
                <w:i/>
              </w:rPr>
              <w:t>U</w:t>
            </w:r>
            <w:r w:rsidRPr="00E17331">
              <w:rPr>
                <w:rFonts w:eastAsiaTheme="minorEastAsia"/>
                <w:b/>
                <w:bCs/>
                <w:i/>
              </w:rPr>
              <w:t xml:space="preserve">E Real </w:t>
            </w:r>
            <w:r w:rsidRPr="00E17331">
              <w:rPr>
                <w:rFonts w:eastAsiaTheme="minorEastAsia" w:hint="eastAsia"/>
                <w:b/>
                <w:bCs/>
                <w:i/>
              </w:rPr>
              <w:t>M</w:t>
            </w:r>
            <w:r w:rsidRPr="00E17331">
              <w:rPr>
                <w:rFonts w:eastAsiaTheme="minorEastAsia"/>
                <w:b/>
                <w:bCs/>
                <w:i/>
              </w:rPr>
              <w:t>SD</w:t>
            </w:r>
            <w:r w:rsidRPr="00E17331">
              <w:rPr>
                <w:rFonts w:eastAsiaTheme="minorEastAsia" w:hint="eastAsia"/>
                <w:b/>
                <w:bCs/>
                <w:i/>
              </w:rPr>
              <w:t>＜</w:t>
            </w:r>
            <w:r w:rsidRPr="00E17331">
              <w:rPr>
                <w:rFonts w:eastAsiaTheme="minorEastAsia"/>
                <w:b/>
                <w:bCs/>
                <w:i/>
              </w:rPr>
              <w:t>15dB</w:t>
            </w:r>
          </w:p>
          <w:p w14:paraId="03C8F761" w14:textId="77777777" w:rsidR="00E17331" w:rsidRPr="00E17331" w:rsidRDefault="00E17331" w:rsidP="000B049B">
            <w:pPr>
              <w:pStyle w:val="ListParagraph"/>
              <w:numPr>
                <w:ilvl w:val="0"/>
                <w:numId w:val="42"/>
              </w:numPr>
              <w:ind w:firstLineChars="0"/>
              <w:contextualSpacing/>
              <w:jc w:val="both"/>
              <w:textAlignment w:val="auto"/>
              <w:rPr>
                <w:rFonts w:eastAsiaTheme="minorEastAsia"/>
                <w:b/>
                <w:bCs/>
                <w:i/>
              </w:rPr>
            </w:pPr>
            <w:r w:rsidRPr="00E17331">
              <w:rPr>
                <w:rFonts w:eastAsiaTheme="minorEastAsia"/>
                <w:b/>
                <w:bCs/>
                <w:i/>
              </w:rPr>
              <w:t>15</w:t>
            </w:r>
            <w:r w:rsidRPr="00E17331">
              <w:rPr>
                <w:rFonts w:eastAsiaTheme="minorEastAsia" w:hint="eastAsia"/>
                <w:b/>
                <w:bCs/>
                <w:i/>
              </w:rPr>
              <w:t>≤</w:t>
            </w:r>
            <w:r w:rsidRPr="00E17331">
              <w:rPr>
                <w:rFonts w:eastAsiaTheme="minorEastAsia" w:hint="eastAsia"/>
                <w:b/>
                <w:bCs/>
                <w:i/>
              </w:rPr>
              <w:t>U</w:t>
            </w:r>
            <w:r w:rsidRPr="00E17331">
              <w:rPr>
                <w:rFonts w:eastAsiaTheme="minorEastAsia"/>
                <w:b/>
                <w:bCs/>
                <w:i/>
              </w:rPr>
              <w:t xml:space="preserve">E Real </w:t>
            </w:r>
            <w:r w:rsidRPr="00E17331">
              <w:rPr>
                <w:rFonts w:eastAsiaTheme="minorEastAsia" w:hint="eastAsia"/>
                <w:b/>
                <w:bCs/>
                <w:i/>
              </w:rPr>
              <w:t>M</w:t>
            </w:r>
            <w:r w:rsidRPr="00E17331">
              <w:rPr>
                <w:rFonts w:eastAsiaTheme="minorEastAsia"/>
                <w:b/>
                <w:bCs/>
                <w:i/>
              </w:rPr>
              <w:t>SD</w:t>
            </w:r>
            <w:r w:rsidRPr="00E17331">
              <w:rPr>
                <w:rFonts w:eastAsiaTheme="minorEastAsia" w:hint="eastAsia"/>
                <w:b/>
                <w:bCs/>
                <w:i/>
              </w:rPr>
              <w:t>＜</w:t>
            </w:r>
            <w:r w:rsidRPr="00E17331">
              <w:rPr>
                <w:rFonts w:eastAsiaTheme="minorEastAsia"/>
                <w:b/>
                <w:bCs/>
                <w:i/>
              </w:rPr>
              <w:t>20dB</w:t>
            </w:r>
          </w:p>
          <w:p w14:paraId="275E9A6F" w14:textId="6E905FE5" w:rsidR="00E17331" w:rsidRPr="00E17331" w:rsidRDefault="00E17331" w:rsidP="000B049B">
            <w:pPr>
              <w:spacing w:after="120"/>
              <w:jc w:val="both"/>
              <w:rPr>
                <w:b/>
                <w:bCs/>
                <w:i/>
                <w:szCs w:val="21"/>
              </w:rPr>
            </w:pPr>
            <w:r w:rsidRPr="00E17331">
              <w:rPr>
                <w:rFonts w:hint="eastAsia"/>
                <w:b/>
                <w:bCs/>
                <w:i/>
                <w:szCs w:val="21"/>
              </w:rPr>
              <w:t>Proposal</w:t>
            </w:r>
            <w:r w:rsidRPr="00E17331">
              <w:rPr>
                <w:b/>
                <w:bCs/>
                <w:i/>
                <w:szCs w:val="21"/>
              </w:rPr>
              <w:t xml:space="preserve"> 6</w:t>
            </w:r>
            <w:r w:rsidRPr="00E17331">
              <w:rPr>
                <w:rFonts w:hint="eastAsia"/>
                <w:b/>
                <w:bCs/>
                <w:i/>
                <w:szCs w:val="21"/>
              </w:rPr>
              <w:t xml:space="preserve">: </w:t>
            </w:r>
            <w:r w:rsidRPr="00E17331">
              <w:rPr>
                <w:b/>
                <w:bCs/>
                <w:i/>
                <w:szCs w:val="21"/>
              </w:rPr>
              <w:t>Low MSD reporting need to exclude the band combinations with already small MSD requirements defined in the spec.</w:t>
            </w:r>
          </w:p>
          <w:p w14:paraId="4D12A98F" w14:textId="794D98D3" w:rsidR="004B68BC" w:rsidRPr="00E17331" w:rsidRDefault="00E17331" w:rsidP="000B049B">
            <w:pPr>
              <w:pStyle w:val="BodyText"/>
              <w:spacing w:after="120"/>
              <w:jc w:val="both"/>
              <w:rPr>
                <w:b/>
                <w:bCs/>
                <w:i/>
                <w:szCs w:val="21"/>
              </w:rPr>
            </w:pPr>
            <w:r w:rsidRPr="00E17331">
              <w:rPr>
                <w:rFonts w:hint="eastAsia"/>
                <w:b/>
                <w:bCs/>
                <w:i/>
                <w:szCs w:val="21"/>
              </w:rPr>
              <w:t>Proposal</w:t>
            </w:r>
            <w:r w:rsidRPr="00E17331">
              <w:rPr>
                <w:b/>
                <w:bCs/>
                <w:i/>
                <w:szCs w:val="21"/>
              </w:rPr>
              <w:t xml:space="preserve"> 7</w:t>
            </w:r>
            <w:r w:rsidRPr="00E17331">
              <w:rPr>
                <w:rFonts w:hint="eastAsia"/>
                <w:b/>
                <w:bCs/>
                <w:i/>
                <w:szCs w:val="21"/>
              </w:rPr>
              <w:t xml:space="preserve">: </w:t>
            </w:r>
            <w:r w:rsidRPr="00E17331">
              <w:rPr>
                <w:b/>
                <w:bCs/>
                <w:i/>
                <w:szCs w:val="21"/>
              </w:rPr>
              <w:t>The band combinations with less than [5dB] MSD requirements in the spec doesn’t need to report the improved MSD.</w:t>
            </w:r>
          </w:p>
          <w:p w14:paraId="5FFFB6AD" w14:textId="30ECDD4D" w:rsidR="00E17331" w:rsidRPr="00E17331" w:rsidRDefault="00E17331" w:rsidP="000B049B">
            <w:pPr>
              <w:spacing w:after="120"/>
              <w:jc w:val="both"/>
              <w:rPr>
                <w:b/>
                <w:bCs/>
                <w:i/>
                <w:szCs w:val="21"/>
              </w:rPr>
            </w:pPr>
            <w:r w:rsidRPr="00E17331">
              <w:rPr>
                <w:rFonts w:hint="eastAsia"/>
                <w:b/>
                <w:bCs/>
                <w:i/>
                <w:szCs w:val="21"/>
              </w:rPr>
              <w:t>Proposal</w:t>
            </w:r>
            <w:r w:rsidRPr="00E17331">
              <w:rPr>
                <w:b/>
                <w:bCs/>
                <w:i/>
                <w:szCs w:val="21"/>
              </w:rPr>
              <w:t xml:space="preserve"> 8</w:t>
            </w:r>
            <w:r w:rsidRPr="00E17331">
              <w:rPr>
                <w:rFonts w:hint="eastAsia"/>
                <w:b/>
                <w:bCs/>
                <w:i/>
                <w:szCs w:val="21"/>
              </w:rPr>
              <w:t xml:space="preserve">: </w:t>
            </w:r>
            <w:r w:rsidRPr="00E17331">
              <w:rPr>
                <w:b/>
                <w:bCs/>
                <w:i/>
                <w:szCs w:val="21"/>
              </w:rPr>
              <w:t>If high band combination is with low MSD, then the fallback band combinations can also be considered as low MSD, because the high band combination has more complex interference situations and some MSD types are only existing in the high order band combinations, for example IMD from two bands interfere a third band.</w:t>
            </w:r>
          </w:p>
          <w:p w14:paraId="63988FC4" w14:textId="09F29630" w:rsidR="00E17331" w:rsidRPr="00E17331" w:rsidRDefault="00E17331" w:rsidP="000B049B">
            <w:pPr>
              <w:pStyle w:val="BodyText"/>
              <w:spacing w:after="120"/>
              <w:jc w:val="both"/>
              <w:rPr>
                <w:b/>
                <w:bCs/>
                <w:i/>
                <w:szCs w:val="21"/>
              </w:rPr>
            </w:pPr>
            <w:r w:rsidRPr="00E17331">
              <w:rPr>
                <w:b/>
                <w:bCs/>
                <w:i/>
                <w:szCs w:val="21"/>
              </w:rPr>
              <w:t>And low band combination with low MSD doesn’t mean high band combination is also with low MSD.</w:t>
            </w:r>
          </w:p>
        </w:tc>
      </w:tr>
      <w:tr w:rsidR="004B68BC" w14:paraId="12301CC1" w14:textId="77777777" w:rsidTr="00C32366">
        <w:trPr>
          <w:trHeight w:val="468"/>
        </w:trPr>
        <w:tc>
          <w:tcPr>
            <w:tcW w:w="1129" w:type="dxa"/>
          </w:tcPr>
          <w:p w14:paraId="45589D66" w14:textId="7CD04FB7" w:rsidR="004B68BC" w:rsidRPr="00EC2028" w:rsidRDefault="0083244F" w:rsidP="004B68BC">
            <w:pPr>
              <w:spacing w:before="120" w:after="120"/>
              <w:rPr>
                <w:sz w:val="15"/>
              </w:rPr>
            </w:pPr>
            <w:hyperlink r:id="rId17" w:history="1">
              <w:r w:rsidR="004B68BC">
                <w:rPr>
                  <w:rStyle w:val="Hyperlink"/>
                  <w:rFonts w:ascii="Arial" w:hAnsi="Arial" w:cs="Arial"/>
                  <w:b/>
                  <w:bCs/>
                  <w:sz w:val="16"/>
                  <w:szCs w:val="16"/>
                </w:rPr>
                <w:t>R4-2301267</w:t>
              </w:r>
            </w:hyperlink>
          </w:p>
        </w:tc>
        <w:tc>
          <w:tcPr>
            <w:tcW w:w="2977" w:type="dxa"/>
          </w:tcPr>
          <w:p w14:paraId="739B1F4E" w14:textId="5E8F2261" w:rsidR="004B68BC" w:rsidRPr="00EC2028" w:rsidRDefault="004B68BC" w:rsidP="004B68BC">
            <w:pPr>
              <w:spacing w:before="120" w:after="120"/>
              <w:rPr>
                <w:rFonts w:ascii="Arial" w:hAnsi="Arial" w:cs="Arial"/>
                <w:sz w:val="15"/>
                <w:szCs w:val="16"/>
              </w:rPr>
            </w:pPr>
            <w:r>
              <w:rPr>
                <w:rFonts w:ascii="Arial" w:hAnsi="Arial" w:cs="Arial"/>
                <w:sz w:val="16"/>
                <w:szCs w:val="16"/>
              </w:rPr>
              <w:t>On lower MSD for inter-band CA/ENDC</w:t>
            </w:r>
          </w:p>
        </w:tc>
        <w:tc>
          <w:tcPr>
            <w:tcW w:w="1147" w:type="dxa"/>
          </w:tcPr>
          <w:p w14:paraId="210CD798" w14:textId="3426C9AB" w:rsidR="004B68BC" w:rsidRPr="00EC2028" w:rsidRDefault="004B68BC" w:rsidP="004B68BC">
            <w:pPr>
              <w:spacing w:before="120" w:after="120"/>
              <w:rPr>
                <w:rFonts w:ascii="Arial" w:hAnsi="Arial" w:cs="Arial"/>
                <w:sz w:val="15"/>
                <w:szCs w:val="16"/>
              </w:rPr>
            </w:pPr>
            <w:r>
              <w:rPr>
                <w:rFonts w:ascii="Arial" w:hAnsi="Arial" w:cs="Arial"/>
                <w:sz w:val="16"/>
                <w:szCs w:val="16"/>
              </w:rPr>
              <w:t>ZTE Corporation</w:t>
            </w:r>
          </w:p>
        </w:tc>
        <w:tc>
          <w:tcPr>
            <w:tcW w:w="4378" w:type="dxa"/>
          </w:tcPr>
          <w:p w14:paraId="158BF46C" w14:textId="77777777" w:rsidR="009D4B8F" w:rsidRDefault="009D4B8F" w:rsidP="000B049B">
            <w:pPr>
              <w:widowControl w:val="0"/>
              <w:spacing w:before="120" w:after="120"/>
              <w:jc w:val="both"/>
              <w:rPr>
                <w:i/>
                <w:iCs/>
              </w:rPr>
            </w:pPr>
            <w:r>
              <w:rPr>
                <w:rFonts w:hint="eastAsia"/>
                <w:b/>
                <w:bCs/>
                <w:i/>
                <w:iCs/>
                <w:lang w:val="en-US" w:eastAsia="zh-CN"/>
              </w:rPr>
              <w:t xml:space="preserve">Proposal 1. </w:t>
            </w:r>
            <w:r>
              <w:rPr>
                <w:rFonts w:hint="eastAsia"/>
                <w:i/>
                <w:iCs/>
                <w:lang w:val="en-US" w:eastAsia="zh-CN"/>
              </w:rPr>
              <w:t>I</w:t>
            </w:r>
            <w:proofErr w:type="spellStart"/>
            <w:r>
              <w:rPr>
                <w:rFonts w:eastAsia="宋体"/>
                <w:i/>
                <w:iCs/>
              </w:rPr>
              <w:t>dentical</w:t>
            </w:r>
            <w:proofErr w:type="spellEnd"/>
            <w:r>
              <w:rPr>
                <w:rFonts w:eastAsia="宋体"/>
                <w:i/>
                <w:iCs/>
              </w:rPr>
              <w:t xml:space="preserve"> thresholds can be applicable to all the MSD types and aggressor power class</w:t>
            </w:r>
            <w:r>
              <w:rPr>
                <w:rFonts w:hint="eastAsia"/>
                <w:i/>
                <w:iCs/>
                <w:lang w:val="en-US" w:eastAsia="zh-CN"/>
              </w:rPr>
              <w:t>, and UE can report different MSD values within the range of the i</w:t>
            </w:r>
            <w:proofErr w:type="spellStart"/>
            <w:r>
              <w:rPr>
                <w:rFonts w:eastAsia="宋体"/>
                <w:i/>
                <w:iCs/>
              </w:rPr>
              <w:t>dentical</w:t>
            </w:r>
            <w:proofErr w:type="spellEnd"/>
            <w:r>
              <w:rPr>
                <w:rFonts w:eastAsia="宋体"/>
                <w:i/>
                <w:iCs/>
              </w:rPr>
              <w:t xml:space="preserve"> </w:t>
            </w:r>
            <w:r>
              <w:rPr>
                <w:rFonts w:hint="eastAsia"/>
                <w:i/>
                <w:iCs/>
              </w:rPr>
              <w:t>multiple thresholds</w:t>
            </w:r>
            <w:r>
              <w:rPr>
                <w:rFonts w:hint="eastAsia"/>
                <w:i/>
                <w:iCs/>
                <w:lang w:val="en-US" w:eastAsia="zh-CN"/>
              </w:rPr>
              <w:t>, relies on MSD types and/or power class.</w:t>
            </w:r>
          </w:p>
          <w:p w14:paraId="352C873C" w14:textId="77777777" w:rsidR="009D4B8F" w:rsidRDefault="009D4B8F" w:rsidP="000B049B">
            <w:pPr>
              <w:spacing w:before="120" w:after="120"/>
              <w:jc w:val="both"/>
            </w:pPr>
            <w:r>
              <w:rPr>
                <w:rFonts w:hint="eastAsia"/>
                <w:b/>
                <w:bCs/>
                <w:i/>
                <w:iCs/>
                <w:lang w:val="en-US" w:eastAsia="zh-CN"/>
              </w:rPr>
              <w:t xml:space="preserve">Proposal 2. </w:t>
            </w:r>
            <w:r>
              <w:rPr>
                <w:rFonts w:hint="eastAsia"/>
                <w:i/>
                <w:iCs/>
                <w:lang w:val="en-US" w:eastAsia="zh-CN"/>
              </w:rPr>
              <w:t xml:space="preserve">Small granularity and more higher upper limit thresholds should be considered for </w:t>
            </w:r>
            <w:r>
              <w:rPr>
                <w:rFonts w:hint="eastAsia"/>
                <w:i/>
                <w:iCs/>
                <w:lang w:val="en-US" w:eastAsia="zh-CN"/>
              </w:rPr>
              <w:lastRenderedPageBreak/>
              <w:t xml:space="preserve">multiple </w:t>
            </w:r>
            <w:r>
              <w:rPr>
                <w:rFonts w:eastAsia="宋体"/>
                <w:i/>
                <w:iCs/>
              </w:rPr>
              <w:t>thresholds</w:t>
            </w:r>
            <w:r>
              <w:rPr>
                <w:rFonts w:hint="eastAsia"/>
                <w:i/>
                <w:iCs/>
                <w:lang w:val="en-US" w:eastAsia="zh-CN"/>
              </w:rPr>
              <w:t xml:space="preserve">, such as [0, 2.5, 5, 7.5, 10, 12.5, 15, 17.5, </w:t>
            </w:r>
            <w:proofErr w:type="gramStart"/>
            <w:r>
              <w:rPr>
                <w:rFonts w:hint="eastAsia"/>
                <w:i/>
                <w:iCs/>
                <w:lang w:val="en-US" w:eastAsia="zh-CN"/>
              </w:rPr>
              <w:t>20]</w:t>
            </w:r>
            <w:proofErr w:type="spellStart"/>
            <w:r>
              <w:rPr>
                <w:rFonts w:hint="eastAsia"/>
                <w:i/>
                <w:iCs/>
                <w:lang w:val="en-US" w:eastAsia="zh-CN"/>
              </w:rPr>
              <w:t>dB</w:t>
            </w:r>
            <w:proofErr w:type="gramEnd"/>
            <w:r>
              <w:rPr>
                <w:rFonts w:hint="eastAsia"/>
                <w:i/>
                <w:iCs/>
                <w:lang w:val="en-US" w:eastAsia="zh-CN"/>
              </w:rPr>
              <w:t>.</w:t>
            </w:r>
            <w:proofErr w:type="spellEnd"/>
          </w:p>
          <w:p w14:paraId="084CE4E3" w14:textId="77777777" w:rsidR="009D4B8F" w:rsidRDefault="009D4B8F" w:rsidP="000B049B">
            <w:pPr>
              <w:spacing w:before="120" w:after="120"/>
              <w:jc w:val="both"/>
              <w:rPr>
                <w:rFonts w:cs="Arial"/>
                <w:i/>
                <w:iCs/>
              </w:rPr>
            </w:pPr>
            <w:r>
              <w:rPr>
                <w:rFonts w:cs="Arial" w:hint="eastAsia"/>
                <w:b/>
                <w:bCs/>
                <w:i/>
                <w:iCs/>
                <w:lang w:val="en-US" w:eastAsia="zh-CN"/>
              </w:rPr>
              <w:t>Propose 3.</w:t>
            </w:r>
            <w:r>
              <w:rPr>
                <w:rFonts w:cs="Arial" w:hint="eastAsia"/>
                <w:i/>
                <w:iCs/>
                <w:lang w:val="en-US" w:eastAsia="zh-CN"/>
              </w:rPr>
              <w:t xml:space="preserve"> Lower MSD </w:t>
            </w:r>
            <w:r>
              <w:rPr>
                <w:rFonts w:cs="Arial"/>
                <w:i/>
                <w:iCs/>
                <w:lang w:val="en-US" w:eastAsia="ko-KR"/>
              </w:rPr>
              <w:t>capability for IMD with different orders</w:t>
            </w:r>
            <w:r>
              <w:rPr>
                <w:rFonts w:cs="Arial" w:hint="eastAsia"/>
                <w:i/>
                <w:iCs/>
                <w:lang w:val="en-US" w:eastAsia="zh-CN"/>
              </w:rPr>
              <w:t>:</w:t>
            </w:r>
          </w:p>
          <w:p w14:paraId="08F59503" w14:textId="77777777" w:rsidR="009D4B8F" w:rsidRDefault="009D4B8F" w:rsidP="00221489">
            <w:pPr>
              <w:pStyle w:val="BodyText"/>
              <w:widowControl w:val="0"/>
              <w:numPr>
                <w:ilvl w:val="0"/>
                <w:numId w:val="44"/>
              </w:numPr>
              <w:spacing w:beforeLines="50" w:before="120" w:after="0" w:line="259" w:lineRule="auto"/>
              <w:jc w:val="both"/>
              <w:rPr>
                <w:bCs/>
                <w:i/>
              </w:rPr>
            </w:pPr>
            <w:r>
              <w:rPr>
                <w:bCs/>
                <w:i/>
              </w:rPr>
              <w:t>For one band combination with 2CC</w:t>
            </w:r>
            <w:r>
              <w:rPr>
                <w:rFonts w:hint="eastAsia"/>
                <w:bCs/>
                <w:i/>
                <w:lang w:val="en-US" w:eastAsia="zh-CN"/>
              </w:rPr>
              <w:t xml:space="preserve"> as UL:</w:t>
            </w:r>
          </w:p>
          <w:p w14:paraId="50623E93" w14:textId="77777777" w:rsidR="009D4B8F" w:rsidRDefault="009D4B8F" w:rsidP="00221489">
            <w:pPr>
              <w:pStyle w:val="BodyText"/>
              <w:widowControl w:val="0"/>
              <w:numPr>
                <w:ilvl w:val="1"/>
                <w:numId w:val="43"/>
              </w:numPr>
              <w:spacing w:afterLines="50" w:after="120" w:line="259" w:lineRule="auto"/>
              <w:jc w:val="both"/>
              <w:rPr>
                <w:rFonts w:eastAsia="等线"/>
                <w:bCs/>
                <w:i/>
                <w:iCs/>
                <w:lang w:eastAsia="en-GB"/>
              </w:rPr>
            </w:pPr>
            <w:r>
              <w:rPr>
                <w:rFonts w:eastAsia="等线" w:hint="eastAsia"/>
                <w:bCs/>
                <w:i/>
                <w:iCs/>
                <w:lang w:val="en-US" w:eastAsia="zh-CN"/>
              </w:rPr>
              <w:t>When the 2CC</w:t>
            </w:r>
            <w:r>
              <w:rPr>
                <w:rFonts w:eastAsia="等线"/>
                <w:bCs/>
                <w:i/>
                <w:iCs/>
                <w:lang w:eastAsia="en-GB"/>
              </w:rPr>
              <w:t xml:space="preserve"> configured with intra-band UL CA configured in one of the two band</w:t>
            </w:r>
            <w:r>
              <w:rPr>
                <w:rFonts w:eastAsia="等线" w:hint="eastAsia"/>
                <w:bCs/>
                <w:i/>
                <w:iCs/>
                <w:lang w:val="en-US" w:eastAsia="zh-CN"/>
              </w:rPr>
              <w:t>, t</w:t>
            </w:r>
            <w:r>
              <w:rPr>
                <w:rFonts w:eastAsia="等线"/>
                <w:bCs/>
                <w:i/>
                <w:iCs/>
                <w:lang w:eastAsia="en-GB"/>
              </w:rPr>
              <w:t xml:space="preserve">he lowest order IMD is recommended </w:t>
            </w:r>
          </w:p>
          <w:p w14:paraId="640766DD" w14:textId="77777777" w:rsidR="009D4B8F" w:rsidRDefault="009D4B8F" w:rsidP="00221489">
            <w:pPr>
              <w:pStyle w:val="BodyText"/>
              <w:widowControl w:val="0"/>
              <w:numPr>
                <w:ilvl w:val="1"/>
                <w:numId w:val="43"/>
              </w:numPr>
              <w:spacing w:after="0" w:line="259" w:lineRule="auto"/>
              <w:jc w:val="both"/>
              <w:rPr>
                <w:rFonts w:eastAsia="等线"/>
                <w:bCs/>
                <w:i/>
                <w:iCs/>
              </w:rPr>
            </w:pPr>
            <w:r>
              <w:rPr>
                <w:rFonts w:eastAsia="等线" w:hint="eastAsia"/>
                <w:bCs/>
                <w:i/>
                <w:iCs/>
                <w:lang w:val="en-US" w:eastAsia="zh-CN"/>
              </w:rPr>
              <w:t xml:space="preserve">When </w:t>
            </w:r>
            <w:r w:rsidRPr="00221489">
              <w:rPr>
                <w:rFonts w:eastAsia="等线" w:hint="eastAsia"/>
                <w:bCs/>
                <w:i/>
                <w:iCs/>
                <w:lang w:eastAsia="en-GB"/>
              </w:rPr>
              <w:t>the</w:t>
            </w:r>
            <w:r>
              <w:rPr>
                <w:rFonts w:eastAsia="等线" w:hint="eastAsia"/>
                <w:bCs/>
                <w:i/>
                <w:iCs/>
                <w:lang w:val="en-US" w:eastAsia="zh-CN"/>
              </w:rPr>
              <w:t xml:space="preserve"> 2CC </w:t>
            </w:r>
            <w:r>
              <w:rPr>
                <w:rFonts w:eastAsia="宋体"/>
                <w:bCs/>
                <w:i/>
                <w:iCs/>
                <w:color w:val="000000"/>
                <w:lang w:val="en-US" w:eastAsia="zh-CN"/>
              </w:rPr>
              <w:t>configured with 1UL CC in each of UL band</w:t>
            </w:r>
            <w:r>
              <w:rPr>
                <w:rFonts w:hint="eastAsia"/>
                <w:bCs/>
                <w:i/>
                <w:iCs/>
                <w:color w:val="000000"/>
                <w:lang w:val="en-US" w:eastAsia="zh-CN"/>
              </w:rPr>
              <w:t>, i</w:t>
            </w:r>
            <w:r>
              <w:rPr>
                <w:rFonts w:eastAsia="等线"/>
                <w:bCs/>
                <w:i/>
                <w:iCs/>
                <w:lang w:eastAsia="en-GB"/>
              </w:rPr>
              <w:t xml:space="preserve">f multiple IMD orders occur per victim band, </w:t>
            </w:r>
            <w:r>
              <w:rPr>
                <w:rFonts w:eastAsia="等线" w:hint="eastAsia"/>
                <w:bCs/>
                <w:i/>
                <w:iCs/>
                <w:lang w:val="en-US" w:eastAsia="zh-CN"/>
              </w:rPr>
              <w:t>t</w:t>
            </w:r>
            <w:r>
              <w:rPr>
                <w:rFonts w:eastAsia="等线"/>
                <w:bCs/>
                <w:i/>
                <w:iCs/>
                <w:lang w:eastAsia="en-GB"/>
              </w:rPr>
              <w:t xml:space="preserve">he lowest </w:t>
            </w:r>
            <w:r>
              <w:rPr>
                <w:rFonts w:eastAsia="等线"/>
                <w:bCs/>
                <w:i/>
                <w:iCs/>
                <w:color w:val="000000"/>
                <w:lang w:eastAsia="zh-CN"/>
              </w:rPr>
              <w:t>order</w:t>
            </w:r>
            <w:r>
              <w:rPr>
                <w:rFonts w:eastAsia="等线"/>
                <w:bCs/>
                <w:i/>
                <w:iCs/>
                <w:lang w:eastAsia="en-GB"/>
              </w:rPr>
              <w:t xml:space="preserve"> IMD is recommended as worst case to represent the whole spectrum of the inter-band CA combinations.</w:t>
            </w:r>
            <w:r>
              <w:rPr>
                <w:rFonts w:eastAsia="等线" w:hint="eastAsia"/>
                <w:bCs/>
                <w:i/>
                <w:iCs/>
                <w:lang w:val="en-US" w:eastAsia="zh-CN"/>
              </w:rPr>
              <w:t xml:space="preserve"> </w:t>
            </w:r>
            <w:r>
              <w:rPr>
                <w:rFonts w:eastAsia="等线"/>
                <w:bCs/>
                <w:i/>
                <w:iCs/>
                <w:lang w:eastAsia="en-GB"/>
              </w:rPr>
              <w:t>Optionally, a second MSD test point</w:t>
            </w:r>
            <w:r>
              <w:rPr>
                <w:rFonts w:eastAsia="等线" w:hint="eastAsia"/>
                <w:bCs/>
                <w:i/>
                <w:iCs/>
                <w:lang w:val="en-US" w:eastAsia="zh-CN"/>
              </w:rPr>
              <w:t xml:space="preserve"> </w:t>
            </w:r>
            <w:r>
              <w:rPr>
                <w:rFonts w:eastAsia="等线"/>
                <w:bCs/>
                <w:i/>
                <w:iCs/>
                <w:lang w:eastAsia="en-GB"/>
              </w:rPr>
              <w:t>corresponds to the lowest even and the lowest odd order IMD.</w:t>
            </w:r>
          </w:p>
          <w:p w14:paraId="0B0227D8" w14:textId="77777777" w:rsidR="009D4B8F" w:rsidRDefault="009D4B8F" w:rsidP="00221489">
            <w:pPr>
              <w:pStyle w:val="BodyText"/>
              <w:widowControl w:val="0"/>
              <w:numPr>
                <w:ilvl w:val="0"/>
                <w:numId w:val="44"/>
              </w:numPr>
              <w:spacing w:beforeLines="50" w:before="120" w:after="0" w:line="259" w:lineRule="auto"/>
              <w:jc w:val="both"/>
              <w:rPr>
                <w:bCs/>
                <w:i/>
              </w:rPr>
            </w:pPr>
            <w:r>
              <w:rPr>
                <w:bCs/>
                <w:i/>
              </w:rPr>
              <w:t xml:space="preserve">For one band combination with </w:t>
            </w:r>
            <w:r>
              <w:rPr>
                <w:rFonts w:hint="eastAsia"/>
                <w:bCs/>
                <w:i/>
                <w:lang w:val="en-US" w:eastAsia="zh-CN"/>
              </w:rPr>
              <w:t>3</w:t>
            </w:r>
            <w:r>
              <w:rPr>
                <w:bCs/>
                <w:i/>
              </w:rPr>
              <w:t>CC</w:t>
            </w:r>
            <w:r>
              <w:rPr>
                <w:rFonts w:hint="eastAsia"/>
                <w:bCs/>
                <w:i/>
                <w:lang w:val="en-US" w:eastAsia="zh-CN"/>
              </w:rPr>
              <w:t xml:space="preserve"> as UL:</w:t>
            </w:r>
          </w:p>
          <w:p w14:paraId="6CBF5119" w14:textId="77777777" w:rsidR="009D4B8F" w:rsidRDefault="009D4B8F" w:rsidP="00221489">
            <w:pPr>
              <w:pStyle w:val="BodyText"/>
              <w:widowControl w:val="0"/>
              <w:numPr>
                <w:ilvl w:val="1"/>
                <w:numId w:val="43"/>
              </w:numPr>
              <w:spacing w:afterLines="50" w:after="120" w:line="259" w:lineRule="auto"/>
              <w:jc w:val="both"/>
              <w:rPr>
                <w:rFonts w:eastAsia="等线"/>
                <w:bCs/>
                <w:i/>
                <w:iCs/>
              </w:rPr>
            </w:pPr>
            <w:r>
              <w:rPr>
                <w:rFonts w:eastAsia="等线"/>
                <w:bCs/>
                <w:i/>
                <w:iCs/>
                <w:lang w:eastAsia="en-GB"/>
              </w:rPr>
              <w:t>1st order triple-beat product</w:t>
            </w:r>
            <w:r>
              <w:rPr>
                <w:rFonts w:eastAsia="等线" w:hint="eastAsia"/>
                <w:bCs/>
                <w:i/>
                <w:iCs/>
                <w:lang w:val="en-US" w:eastAsia="zh-CN"/>
              </w:rPr>
              <w:t>.</w:t>
            </w:r>
          </w:p>
          <w:p w14:paraId="02971ECD" w14:textId="77777777" w:rsidR="009D4B8F" w:rsidRDefault="009D4B8F" w:rsidP="000B049B">
            <w:pPr>
              <w:spacing w:before="120" w:after="120"/>
              <w:jc w:val="both"/>
              <w:rPr>
                <w:bCs/>
                <w:i/>
              </w:rPr>
            </w:pPr>
            <w:r>
              <w:rPr>
                <w:rFonts w:eastAsia="宋体"/>
                <w:bCs/>
                <w:i/>
                <w:kern w:val="2"/>
                <w:lang w:val="en-US" w:eastAsia="zh-CN"/>
              </w:rPr>
              <w:t>The selected IMDs should be with the same UL/DL configurations and test points as for the minimum requirements.</w:t>
            </w:r>
          </w:p>
          <w:p w14:paraId="7A85558B" w14:textId="77777777" w:rsidR="009D4B8F" w:rsidRDefault="009D4B8F" w:rsidP="000B049B">
            <w:pPr>
              <w:widowControl w:val="0"/>
              <w:spacing w:before="120" w:after="120"/>
              <w:jc w:val="both"/>
              <w:rPr>
                <w:rFonts w:cs="Arial"/>
                <w:i/>
                <w:iCs/>
              </w:rPr>
            </w:pPr>
            <w:r>
              <w:rPr>
                <w:rFonts w:cs="Arial" w:hint="eastAsia"/>
                <w:b/>
                <w:bCs/>
                <w:i/>
                <w:iCs/>
                <w:lang w:val="en-US" w:eastAsia="zh-CN"/>
              </w:rPr>
              <w:t>Propose 4.</w:t>
            </w:r>
            <w:r>
              <w:rPr>
                <w:rFonts w:cs="Arial" w:hint="eastAsia"/>
                <w:i/>
                <w:iCs/>
                <w:lang w:val="en-US" w:eastAsia="zh-CN"/>
              </w:rPr>
              <w:t xml:space="preserve"> The same lower </w:t>
            </w:r>
            <w:r>
              <w:rPr>
                <w:rFonts w:cs="Arial"/>
                <w:i/>
                <w:iCs/>
                <w:lang w:val="en-US" w:eastAsia="ko-KR"/>
              </w:rPr>
              <w:t>MSD capability</w:t>
            </w:r>
            <w:r>
              <w:rPr>
                <w:rFonts w:cs="Arial" w:hint="eastAsia"/>
                <w:i/>
                <w:iCs/>
                <w:lang w:val="en-US" w:eastAsia="zh-CN"/>
              </w:rPr>
              <w:t xml:space="preserve"> approach are applied for both NR CA/DC and ENDC.</w:t>
            </w:r>
          </w:p>
          <w:p w14:paraId="04B79732" w14:textId="06833D80" w:rsidR="004B68BC" w:rsidRPr="009D4B8F" w:rsidRDefault="009D4B8F" w:rsidP="000B049B">
            <w:pPr>
              <w:widowControl w:val="0"/>
              <w:spacing w:before="120" w:after="120"/>
              <w:jc w:val="both"/>
              <w:rPr>
                <w:bCs/>
              </w:rPr>
            </w:pPr>
            <w:r>
              <w:rPr>
                <w:rFonts w:cs="Arial" w:hint="eastAsia"/>
                <w:b/>
                <w:bCs/>
                <w:i/>
                <w:iCs/>
                <w:lang w:val="en-US" w:eastAsia="zh-CN"/>
              </w:rPr>
              <w:t>Propose 5.</w:t>
            </w:r>
            <w:r>
              <w:rPr>
                <w:rFonts w:cs="Arial" w:hint="eastAsia"/>
                <w:i/>
                <w:iCs/>
                <w:lang w:val="en-US" w:eastAsia="zh-CN"/>
              </w:rPr>
              <w:t xml:space="preserve"> Separate lower </w:t>
            </w:r>
            <w:r>
              <w:rPr>
                <w:rFonts w:cs="Arial"/>
                <w:i/>
                <w:iCs/>
                <w:lang w:val="en-US" w:eastAsia="ko-KR"/>
              </w:rPr>
              <w:t xml:space="preserve">MSD </w:t>
            </w:r>
            <w:proofErr w:type="spellStart"/>
            <w:r>
              <w:rPr>
                <w:rFonts w:cs="Arial" w:hint="eastAsia"/>
                <w:i/>
                <w:iCs/>
                <w:lang w:val="en-US" w:eastAsia="zh-CN"/>
              </w:rPr>
              <w:t>signalling</w:t>
            </w:r>
            <w:proofErr w:type="spellEnd"/>
            <w:r>
              <w:rPr>
                <w:rFonts w:cs="Arial" w:hint="eastAsia"/>
                <w:i/>
                <w:iCs/>
                <w:lang w:val="en-US" w:eastAsia="zh-CN"/>
              </w:rPr>
              <w:t xml:space="preserve"> should be applied for NR CA/DC and ENDC.</w:t>
            </w:r>
          </w:p>
        </w:tc>
      </w:tr>
      <w:tr w:rsidR="004B68BC" w14:paraId="3EBA9AF8" w14:textId="77777777" w:rsidTr="00C32366">
        <w:trPr>
          <w:trHeight w:val="468"/>
        </w:trPr>
        <w:tc>
          <w:tcPr>
            <w:tcW w:w="1129" w:type="dxa"/>
          </w:tcPr>
          <w:p w14:paraId="067A49B9" w14:textId="4F136436" w:rsidR="004B68BC" w:rsidRPr="00EC2028" w:rsidRDefault="0083244F" w:rsidP="004B68BC">
            <w:pPr>
              <w:spacing w:before="120" w:after="120"/>
              <w:rPr>
                <w:sz w:val="15"/>
              </w:rPr>
            </w:pPr>
            <w:hyperlink r:id="rId18" w:history="1">
              <w:r w:rsidR="004B68BC">
                <w:rPr>
                  <w:rStyle w:val="Hyperlink"/>
                  <w:rFonts w:ascii="Arial" w:hAnsi="Arial" w:cs="Arial"/>
                  <w:b/>
                  <w:bCs/>
                  <w:sz w:val="16"/>
                  <w:szCs w:val="16"/>
                </w:rPr>
                <w:t>R4-2301536</w:t>
              </w:r>
            </w:hyperlink>
          </w:p>
        </w:tc>
        <w:tc>
          <w:tcPr>
            <w:tcW w:w="2977" w:type="dxa"/>
          </w:tcPr>
          <w:p w14:paraId="1C6AE579" w14:textId="35F84336" w:rsidR="004B68BC" w:rsidRPr="00EC2028" w:rsidRDefault="004B68BC" w:rsidP="004B68BC">
            <w:pPr>
              <w:spacing w:before="120" w:after="120"/>
              <w:rPr>
                <w:rFonts w:ascii="Arial" w:hAnsi="Arial" w:cs="Arial"/>
                <w:sz w:val="15"/>
                <w:szCs w:val="16"/>
              </w:rPr>
            </w:pPr>
            <w:r>
              <w:rPr>
                <w:rFonts w:ascii="Arial" w:hAnsi="Arial" w:cs="Arial"/>
                <w:sz w:val="16"/>
                <w:szCs w:val="16"/>
              </w:rPr>
              <w:t xml:space="preserve">Discussion of </w:t>
            </w:r>
            <w:proofErr w:type="spellStart"/>
            <w:r>
              <w:rPr>
                <w:rFonts w:ascii="Arial" w:hAnsi="Arial" w:cs="Arial"/>
                <w:sz w:val="16"/>
                <w:szCs w:val="16"/>
              </w:rPr>
              <w:t>signaling</w:t>
            </w:r>
            <w:proofErr w:type="spellEnd"/>
            <w:r>
              <w:rPr>
                <w:rFonts w:ascii="Arial" w:hAnsi="Arial" w:cs="Arial"/>
                <w:sz w:val="16"/>
                <w:szCs w:val="16"/>
              </w:rPr>
              <w:t xml:space="preserve"> on Lower MSD</w:t>
            </w:r>
          </w:p>
        </w:tc>
        <w:tc>
          <w:tcPr>
            <w:tcW w:w="1147" w:type="dxa"/>
          </w:tcPr>
          <w:p w14:paraId="4BF20D53" w14:textId="10372F0F" w:rsidR="004B68BC" w:rsidRPr="00EC2028" w:rsidRDefault="004B68BC" w:rsidP="004B68BC">
            <w:pPr>
              <w:spacing w:before="120" w:after="120"/>
              <w:rPr>
                <w:rFonts w:ascii="Arial" w:hAnsi="Arial" w:cs="Arial"/>
                <w:sz w:val="15"/>
                <w:szCs w:val="16"/>
              </w:rPr>
            </w:pPr>
            <w:r>
              <w:rPr>
                <w:rFonts w:ascii="Arial" w:hAnsi="Arial" w:cs="Arial"/>
                <w:sz w:val="16"/>
                <w:szCs w:val="16"/>
              </w:rPr>
              <w:t>vivo</w:t>
            </w:r>
          </w:p>
        </w:tc>
        <w:tc>
          <w:tcPr>
            <w:tcW w:w="4378" w:type="dxa"/>
          </w:tcPr>
          <w:p w14:paraId="294A7FDD" w14:textId="77777777" w:rsidR="00B97B8F" w:rsidRPr="00B97B8F" w:rsidRDefault="00B97B8F" w:rsidP="000B049B">
            <w:pPr>
              <w:overflowPunct/>
              <w:autoSpaceDE/>
              <w:autoSpaceDN/>
              <w:adjustRightInd/>
              <w:jc w:val="both"/>
              <w:textAlignment w:val="auto"/>
              <w:rPr>
                <w:rFonts w:eastAsiaTheme="minorEastAsia"/>
                <w:i/>
                <w:lang w:eastAsia="zh-CN"/>
              </w:rPr>
            </w:pPr>
            <w:r w:rsidRPr="00B97B8F">
              <w:rPr>
                <w:rFonts w:eastAsiaTheme="minorEastAsia" w:hint="eastAsia"/>
                <w:b/>
                <w:i/>
                <w:lang w:eastAsia="zh-CN"/>
              </w:rPr>
              <w:t>P</w:t>
            </w:r>
            <w:r w:rsidRPr="00B97B8F">
              <w:rPr>
                <w:rFonts w:eastAsiaTheme="minorEastAsia"/>
                <w:b/>
                <w:i/>
                <w:lang w:eastAsia="zh-CN"/>
              </w:rPr>
              <w:t xml:space="preserve">roposal 1: </w:t>
            </w:r>
            <w:r w:rsidRPr="00B97B8F">
              <w:rPr>
                <w:rFonts w:eastAsiaTheme="minorEastAsia"/>
                <w:i/>
                <w:lang w:eastAsia="zh-CN"/>
              </w:rPr>
              <w:t>Compromise for applicable thresholds may need to be considered depending on the magnitude of MSD variance, such as different thresholds for different MSD type, and same threshold for different power class.</w:t>
            </w:r>
          </w:p>
          <w:p w14:paraId="2A1813A2" w14:textId="77777777" w:rsidR="00B97B8F" w:rsidRPr="00B97B8F" w:rsidRDefault="00B97B8F" w:rsidP="000B049B">
            <w:pPr>
              <w:overflowPunct/>
              <w:autoSpaceDE/>
              <w:autoSpaceDN/>
              <w:adjustRightInd/>
              <w:jc w:val="both"/>
              <w:textAlignment w:val="auto"/>
              <w:rPr>
                <w:rFonts w:eastAsiaTheme="minorEastAsia"/>
                <w:i/>
                <w:lang w:eastAsia="zh-CN"/>
              </w:rPr>
            </w:pPr>
            <w:r w:rsidRPr="00B97B8F">
              <w:rPr>
                <w:rFonts w:eastAsiaTheme="minorEastAsia"/>
                <w:b/>
                <w:i/>
                <w:lang w:eastAsia="zh-CN"/>
              </w:rPr>
              <w:t>Proposal 2:</w:t>
            </w:r>
            <w:r w:rsidRPr="00B97B8F">
              <w:rPr>
                <w:rFonts w:eastAsiaTheme="minorEastAsia"/>
                <w:i/>
                <w:lang w:eastAsia="zh-CN"/>
              </w:rPr>
              <w:t xml:space="preserve"> Only define and verify the lowest order of IMD in case of multiple orders exist for a band combination for Low MSD capability.</w:t>
            </w:r>
          </w:p>
          <w:p w14:paraId="78B5F93A" w14:textId="72305D8A" w:rsidR="00B97B8F" w:rsidRPr="00B97B8F" w:rsidRDefault="00B97B8F" w:rsidP="000B049B">
            <w:pPr>
              <w:overflowPunct/>
              <w:autoSpaceDE/>
              <w:autoSpaceDN/>
              <w:adjustRightInd/>
              <w:jc w:val="both"/>
              <w:textAlignment w:val="auto"/>
              <w:rPr>
                <w:rFonts w:eastAsiaTheme="minorEastAsia"/>
                <w:i/>
                <w:lang w:eastAsia="zh-CN"/>
              </w:rPr>
            </w:pPr>
            <w:r w:rsidRPr="00B97B8F">
              <w:rPr>
                <w:rFonts w:eastAsiaTheme="minorEastAsia" w:hint="eastAsia"/>
                <w:b/>
                <w:i/>
                <w:lang w:eastAsia="zh-CN"/>
              </w:rPr>
              <w:t>P</w:t>
            </w:r>
            <w:r w:rsidRPr="00B97B8F">
              <w:rPr>
                <w:rFonts w:eastAsiaTheme="minorEastAsia"/>
                <w:b/>
                <w:i/>
                <w:lang w:eastAsia="zh-CN"/>
              </w:rPr>
              <w:t>roposal</w:t>
            </w:r>
            <w:r w:rsidR="000506F6">
              <w:rPr>
                <w:rFonts w:eastAsiaTheme="minorEastAsia"/>
                <w:b/>
                <w:i/>
                <w:lang w:eastAsia="zh-CN"/>
              </w:rPr>
              <w:t xml:space="preserve"> </w:t>
            </w:r>
            <w:r w:rsidRPr="00B97B8F">
              <w:rPr>
                <w:rFonts w:eastAsiaTheme="minorEastAsia"/>
                <w:b/>
                <w:i/>
                <w:lang w:eastAsia="zh-CN"/>
              </w:rPr>
              <w:t>3:</w:t>
            </w:r>
            <w:r w:rsidRPr="00B97B8F">
              <w:rPr>
                <w:rFonts w:eastAsiaTheme="minorEastAsia"/>
                <w:i/>
                <w:lang w:eastAsia="zh-CN"/>
              </w:rPr>
              <w:t xml:space="preserve"> The maximum interference order considered is 3</w:t>
            </w:r>
            <w:r w:rsidRPr="00B97B8F">
              <w:rPr>
                <w:rFonts w:eastAsiaTheme="minorEastAsia"/>
                <w:i/>
                <w:vertAlign w:val="superscript"/>
                <w:lang w:eastAsia="zh-CN"/>
              </w:rPr>
              <w:t>rd</w:t>
            </w:r>
            <w:r w:rsidRPr="00B97B8F">
              <w:rPr>
                <w:rFonts w:eastAsiaTheme="minorEastAsia"/>
                <w:i/>
                <w:lang w:eastAsia="zh-CN"/>
              </w:rPr>
              <w:t xml:space="preserve"> or 4</w:t>
            </w:r>
            <w:r w:rsidRPr="00B97B8F">
              <w:rPr>
                <w:rFonts w:eastAsiaTheme="minorEastAsia"/>
                <w:i/>
                <w:vertAlign w:val="superscript"/>
                <w:lang w:eastAsia="zh-CN"/>
              </w:rPr>
              <w:t>th</w:t>
            </w:r>
            <w:r w:rsidRPr="00B97B8F">
              <w:rPr>
                <w:rFonts w:eastAsiaTheme="minorEastAsia"/>
                <w:i/>
                <w:lang w:eastAsia="zh-CN"/>
              </w:rPr>
              <w:t xml:space="preserve"> order is enough.</w:t>
            </w:r>
          </w:p>
          <w:p w14:paraId="1FF6161A" w14:textId="0F676F07" w:rsidR="004B68BC" w:rsidRPr="00B97B8F" w:rsidRDefault="00B97B8F" w:rsidP="000B049B">
            <w:pPr>
              <w:overflowPunct/>
              <w:autoSpaceDE/>
              <w:autoSpaceDN/>
              <w:adjustRightInd/>
              <w:jc w:val="both"/>
              <w:textAlignment w:val="auto"/>
              <w:rPr>
                <w:rFonts w:eastAsiaTheme="minorEastAsia"/>
                <w:i/>
                <w:lang w:eastAsia="zh-CN"/>
              </w:rPr>
            </w:pPr>
            <w:r w:rsidRPr="00B97B8F">
              <w:rPr>
                <w:rFonts w:eastAsiaTheme="minorEastAsia"/>
                <w:b/>
                <w:i/>
                <w:lang w:eastAsia="zh-CN"/>
              </w:rPr>
              <w:t>Proposal 4:</w:t>
            </w:r>
            <w:r w:rsidRPr="00B97B8F">
              <w:rPr>
                <w:rFonts w:eastAsiaTheme="minorEastAsia"/>
                <w:i/>
                <w:lang w:eastAsia="zh-CN"/>
              </w:rPr>
              <w:t xml:space="preserve"> Reuse current verification test point setup as much as possible to keep simplicity.</w:t>
            </w:r>
          </w:p>
        </w:tc>
      </w:tr>
      <w:tr w:rsidR="004B68BC" w14:paraId="70804E54" w14:textId="77777777" w:rsidTr="00C32366">
        <w:trPr>
          <w:trHeight w:val="468"/>
        </w:trPr>
        <w:tc>
          <w:tcPr>
            <w:tcW w:w="1129" w:type="dxa"/>
          </w:tcPr>
          <w:p w14:paraId="2DF178B2" w14:textId="30150E05" w:rsidR="004B68BC" w:rsidRPr="00EC2028" w:rsidRDefault="0083244F" w:rsidP="004B68BC">
            <w:pPr>
              <w:spacing w:before="120" w:after="120"/>
              <w:rPr>
                <w:sz w:val="15"/>
              </w:rPr>
            </w:pPr>
            <w:hyperlink r:id="rId19" w:history="1">
              <w:r w:rsidR="004B68BC">
                <w:rPr>
                  <w:rStyle w:val="Hyperlink"/>
                  <w:rFonts w:ascii="Arial" w:hAnsi="Arial" w:cs="Arial"/>
                  <w:b/>
                  <w:bCs/>
                  <w:sz w:val="16"/>
                  <w:szCs w:val="16"/>
                </w:rPr>
                <w:t>R4-2301709</w:t>
              </w:r>
            </w:hyperlink>
          </w:p>
        </w:tc>
        <w:tc>
          <w:tcPr>
            <w:tcW w:w="2977" w:type="dxa"/>
          </w:tcPr>
          <w:p w14:paraId="23B01969" w14:textId="32C798CE" w:rsidR="004B68BC" w:rsidRPr="00EC2028" w:rsidRDefault="004B68BC" w:rsidP="004B68BC">
            <w:pPr>
              <w:spacing w:before="120" w:after="120"/>
              <w:rPr>
                <w:rFonts w:ascii="Arial" w:hAnsi="Arial" w:cs="Arial"/>
                <w:sz w:val="15"/>
                <w:szCs w:val="16"/>
              </w:rPr>
            </w:pPr>
            <w:r>
              <w:rPr>
                <w:rFonts w:ascii="Arial" w:hAnsi="Arial" w:cs="Arial"/>
                <w:sz w:val="16"/>
                <w:szCs w:val="16"/>
              </w:rPr>
              <w:t>Continue discussion for low MSD</w:t>
            </w:r>
          </w:p>
        </w:tc>
        <w:tc>
          <w:tcPr>
            <w:tcW w:w="1147" w:type="dxa"/>
          </w:tcPr>
          <w:p w14:paraId="35CB9555" w14:textId="2E3DD926" w:rsidR="004B68BC" w:rsidRPr="00EC2028" w:rsidRDefault="004B68BC" w:rsidP="004B68BC">
            <w:pPr>
              <w:spacing w:before="120" w:after="120"/>
              <w:rPr>
                <w:rFonts w:ascii="Arial" w:hAnsi="Arial" w:cs="Arial"/>
                <w:sz w:val="15"/>
                <w:szCs w:val="16"/>
              </w:rPr>
            </w:pPr>
            <w:r>
              <w:rPr>
                <w:rFonts w:ascii="Arial" w:hAnsi="Arial" w:cs="Arial"/>
                <w:sz w:val="16"/>
                <w:szCs w:val="16"/>
              </w:rPr>
              <w:t>MediaTek Inc.</w:t>
            </w:r>
          </w:p>
        </w:tc>
        <w:tc>
          <w:tcPr>
            <w:tcW w:w="4378" w:type="dxa"/>
          </w:tcPr>
          <w:p w14:paraId="3B35CF03" w14:textId="77777777" w:rsidR="004B68BC" w:rsidRDefault="00B97B8F" w:rsidP="000B049B">
            <w:pPr>
              <w:jc w:val="both"/>
              <w:rPr>
                <w:b/>
                <w:bCs/>
                <w:i/>
              </w:rPr>
            </w:pPr>
            <w:r w:rsidRPr="00B97B8F">
              <w:rPr>
                <w:b/>
                <w:bCs/>
                <w:i/>
              </w:rPr>
              <w:t>Proposal 1: For how to report the lower MSD capability with the agreement that per victim band per MSD type per band combination capability, RAN4 further discuss following options to come out consensus</w:t>
            </w:r>
          </w:p>
          <w:p w14:paraId="3097792B" w14:textId="77777777" w:rsidR="00B97B8F" w:rsidRDefault="00B97B8F" w:rsidP="000B049B">
            <w:pPr>
              <w:jc w:val="both"/>
              <w:rPr>
                <w:b/>
                <w:bCs/>
                <w:i/>
              </w:rPr>
            </w:pPr>
            <w:r w:rsidRPr="00B97B8F">
              <w:rPr>
                <w:b/>
                <w:bCs/>
                <w:i/>
              </w:rPr>
              <w:t xml:space="preserve">Proposal 2: For Lower MSD capability for IMD with different orders, all orders in existing 3GPP specs shall be included. Adaptive capability reporting method can be further discussed in RAN4. The selected IMDs should be with the same </w:t>
            </w:r>
            <w:r w:rsidRPr="00B97B8F">
              <w:rPr>
                <w:b/>
                <w:bCs/>
                <w:i/>
              </w:rPr>
              <w:lastRenderedPageBreak/>
              <w:t>UL/DL configurations and test points as for the minimum requirements</w:t>
            </w:r>
          </w:p>
          <w:p w14:paraId="2DC10B79" w14:textId="77777777" w:rsidR="00B97B8F" w:rsidRDefault="00B97B8F" w:rsidP="000B049B">
            <w:pPr>
              <w:jc w:val="both"/>
              <w:rPr>
                <w:b/>
                <w:bCs/>
                <w:i/>
              </w:rPr>
            </w:pPr>
            <w:r w:rsidRPr="00B97B8F">
              <w:rPr>
                <w:b/>
                <w:bCs/>
                <w:i/>
              </w:rPr>
              <w:t>Proposal 3: We suggest option 2 with modification: Define and evaluate the lower MSD capability for Harmonic/harmonic mixing/cross band isolation based on same MSD test point and its condition for this MSD mechanism in existing 3GPP specs.</w:t>
            </w:r>
          </w:p>
          <w:p w14:paraId="2D0E6FDB" w14:textId="77777777" w:rsidR="00B97B8F" w:rsidRDefault="00B97B8F" w:rsidP="000B049B">
            <w:pPr>
              <w:jc w:val="both"/>
              <w:rPr>
                <w:b/>
                <w:bCs/>
                <w:i/>
              </w:rPr>
            </w:pPr>
            <w:r w:rsidRPr="00B97B8F">
              <w:rPr>
                <w:b/>
                <w:bCs/>
                <w:i/>
              </w:rPr>
              <w:t>Proposal 4: UE is allowed to report lower MSD capability than existing requirements. It is up to network implementation on how to use the capability reporting.</w:t>
            </w:r>
          </w:p>
          <w:p w14:paraId="4DA87AF9" w14:textId="77777777" w:rsidR="00B97B8F" w:rsidRPr="00B97B8F" w:rsidRDefault="00B97B8F" w:rsidP="000B049B">
            <w:pPr>
              <w:jc w:val="both"/>
              <w:rPr>
                <w:b/>
                <w:bCs/>
                <w:i/>
              </w:rPr>
            </w:pPr>
            <w:r w:rsidRPr="00B97B8F">
              <w:rPr>
                <w:b/>
                <w:bCs/>
                <w:i/>
              </w:rPr>
              <w:t xml:space="preserve">Proposal 5: Merge option 1 and option 2 as: The applicability of Lower MSD capability for combinations consisting of different bands. </w:t>
            </w:r>
          </w:p>
          <w:p w14:paraId="53829313" w14:textId="708BD2FD" w:rsidR="00B97B8F" w:rsidRPr="008210E3" w:rsidRDefault="00B97B8F" w:rsidP="000B049B">
            <w:pPr>
              <w:numPr>
                <w:ilvl w:val="0"/>
                <w:numId w:val="30"/>
              </w:numPr>
              <w:spacing w:after="120"/>
              <w:jc w:val="both"/>
              <w:rPr>
                <w:rFonts w:eastAsia="宋体"/>
                <w:b/>
                <w:i/>
              </w:rPr>
            </w:pPr>
            <w:r w:rsidRPr="008210E3">
              <w:rPr>
                <w:rFonts w:eastAsia="宋体"/>
                <w:b/>
                <w:i/>
              </w:rPr>
              <w:t xml:space="preserve">For 2-bands combination, Lower MSD information (improved MSD) are supposed to be reported separately as MSD values and its mechanism index per victim band per BC. </w:t>
            </w:r>
          </w:p>
          <w:p w14:paraId="535119F7" w14:textId="50A553B7" w:rsidR="00B97B8F" w:rsidRPr="008210E3" w:rsidRDefault="00B97B8F" w:rsidP="000B049B">
            <w:pPr>
              <w:numPr>
                <w:ilvl w:val="0"/>
                <w:numId w:val="30"/>
              </w:numPr>
              <w:spacing w:after="120"/>
              <w:jc w:val="both"/>
              <w:rPr>
                <w:rFonts w:eastAsia="宋体"/>
                <w:b/>
                <w:i/>
              </w:rPr>
            </w:pPr>
            <w:r w:rsidRPr="008210E3">
              <w:rPr>
                <w:rFonts w:eastAsia="宋体"/>
                <w:b/>
                <w:i/>
              </w:rPr>
              <w:t>For 3-bands combination with specific UL and DL, the Lower MSD information (improved MSD) is only reported for IMD of dual UL falls into the third band DL per victim band per BC.</w:t>
            </w:r>
          </w:p>
          <w:p w14:paraId="695DFF4E" w14:textId="77777777" w:rsidR="00B97B8F" w:rsidRPr="00B97B8F" w:rsidRDefault="00B97B8F" w:rsidP="000B049B">
            <w:pPr>
              <w:jc w:val="both"/>
              <w:rPr>
                <w:b/>
                <w:bCs/>
                <w:i/>
              </w:rPr>
            </w:pPr>
            <w:r w:rsidRPr="00B97B8F">
              <w:rPr>
                <w:b/>
                <w:bCs/>
                <w:i/>
              </w:rPr>
              <w:t>The largest MSD value shall be considered for the victim band if it happens multiple MSD mechanisms on the band.</w:t>
            </w:r>
          </w:p>
          <w:p w14:paraId="14CB6C4E" w14:textId="77777777" w:rsidR="00B97B8F" w:rsidRDefault="00B97B8F" w:rsidP="000B049B">
            <w:pPr>
              <w:jc w:val="both"/>
              <w:rPr>
                <w:b/>
                <w:bCs/>
                <w:i/>
              </w:rPr>
            </w:pPr>
            <w:r w:rsidRPr="00B97B8F">
              <w:rPr>
                <w:b/>
                <w:bCs/>
                <w:i/>
              </w:rPr>
              <w:t>For combination with more than 3 bands, do not consider to report the Lower MSD capability any more in current release.</w:t>
            </w:r>
          </w:p>
          <w:p w14:paraId="27B83E66" w14:textId="77777777" w:rsidR="008210E3" w:rsidRPr="008210E3" w:rsidRDefault="008210E3" w:rsidP="000B049B">
            <w:pPr>
              <w:jc w:val="both"/>
              <w:rPr>
                <w:b/>
                <w:bCs/>
                <w:i/>
              </w:rPr>
            </w:pPr>
            <w:r w:rsidRPr="008210E3">
              <w:rPr>
                <w:b/>
                <w:bCs/>
                <w:i/>
              </w:rPr>
              <w:t xml:space="preserve">Proposal 6: Format of the lower MSD capability </w:t>
            </w:r>
            <w:proofErr w:type="spellStart"/>
            <w:r w:rsidRPr="008210E3">
              <w:rPr>
                <w:b/>
                <w:bCs/>
                <w:i/>
              </w:rPr>
              <w:t>signaling</w:t>
            </w:r>
            <w:proofErr w:type="spellEnd"/>
            <w:r w:rsidRPr="008210E3">
              <w:rPr>
                <w:b/>
                <w:bCs/>
                <w:i/>
              </w:rPr>
              <w:t xml:space="preserve"> per victim band per BC is proposed as a 3-tuple of &lt;MSD mechanism index, Aggressor order, MSD value&gt; when there’s improved MSD. </w:t>
            </w:r>
          </w:p>
          <w:p w14:paraId="623EA2BF" w14:textId="77777777" w:rsidR="008210E3" w:rsidRPr="008210E3" w:rsidRDefault="008210E3" w:rsidP="00AF05D3">
            <w:pPr>
              <w:spacing w:after="0"/>
              <w:jc w:val="both"/>
              <w:rPr>
                <w:b/>
                <w:bCs/>
                <w:i/>
              </w:rPr>
            </w:pPr>
            <w:r w:rsidRPr="008210E3">
              <w:rPr>
                <w:b/>
                <w:bCs/>
                <w:i/>
              </w:rPr>
              <w:t>The MSD mechanism index need to represent:</w:t>
            </w:r>
          </w:p>
          <w:p w14:paraId="17F67579" w14:textId="77777777" w:rsidR="008210E3" w:rsidRPr="008210E3" w:rsidRDefault="008210E3" w:rsidP="000B049B">
            <w:pPr>
              <w:numPr>
                <w:ilvl w:val="0"/>
                <w:numId w:val="30"/>
              </w:numPr>
              <w:spacing w:after="0"/>
              <w:jc w:val="both"/>
              <w:rPr>
                <w:rFonts w:eastAsia="宋体"/>
                <w:b/>
                <w:i/>
              </w:rPr>
            </w:pPr>
            <w:r w:rsidRPr="008210E3">
              <w:rPr>
                <w:rFonts w:eastAsia="宋体"/>
                <w:b/>
                <w:i/>
              </w:rPr>
              <w:t>MSD due to cross band isolation</w:t>
            </w:r>
          </w:p>
          <w:p w14:paraId="65054EA3" w14:textId="77777777" w:rsidR="008210E3" w:rsidRPr="008210E3" w:rsidRDefault="008210E3" w:rsidP="000B049B">
            <w:pPr>
              <w:numPr>
                <w:ilvl w:val="0"/>
                <w:numId w:val="30"/>
              </w:numPr>
              <w:spacing w:after="0"/>
              <w:jc w:val="both"/>
              <w:rPr>
                <w:rFonts w:eastAsia="宋体"/>
                <w:b/>
                <w:i/>
              </w:rPr>
            </w:pPr>
            <w:r w:rsidRPr="008210E3">
              <w:rPr>
                <w:rFonts w:eastAsia="宋体"/>
                <w:b/>
                <w:i/>
              </w:rPr>
              <w:t>MSD due to UL harmonic</w:t>
            </w:r>
          </w:p>
          <w:p w14:paraId="17A6BF73" w14:textId="77777777" w:rsidR="008210E3" w:rsidRPr="008210E3" w:rsidRDefault="008210E3" w:rsidP="000B049B">
            <w:pPr>
              <w:numPr>
                <w:ilvl w:val="0"/>
                <w:numId w:val="30"/>
              </w:numPr>
              <w:spacing w:after="0"/>
              <w:jc w:val="both"/>
              <w:rPr>
                <w:rFonts w:eastAsia="宋体"/>
                <w:b/>
                <w:i/>
              </w:rPr>
            </w:pPr>
            <w:r w:rsidRPr="008210E3">
              <w:rPr>
                <w:rFonts w:eastAsia="宋体"/>
                <w:b/>
                <w:i/>
              </w:rPr>
              <w:t>MSD due to receiver harmonic mixing</w:t>
            </w:r>
          </w:p>
          <w:p w14:paraId="730B5865" w14:textId="77777777" w:rsidR="008210E3" w:rsidRPr="008210E3" w:rsidRDefault="008210E3" w:rsidP="000B049B">
            <w:pPr>
              <w:numPr>
                <w:ilvl w:val="0"/>
                <w:numId w:val="30"/>
              </w:numPr>
              <w:spacing w:after="0"/>
              <w:jc w:val="both"/>
              <w:rPr>
                <w:rFonts w:eastAsia="宋体"/>
                <w:b/>
                <w:i/>
              </w:rPr>
            </w:pPr>
            <w:r w:rsidRPr="008210E3">
              <w:rPr>
                <w:rFonts w:eastAsia="宋体"/>
                <w:b/>
                <w:i/>
              </w:rPr>
              <w:t>MSD due to UL intermodulation</w:t>
            </w:r>
          </w:p>
          <w:p w14:paraId="154B0EAF" w14:textId="77777777" w:rsidR="008210E3" w:rsidRPr="008210E3" w:rsidRDefault="008210E3" w:rsidP="000B049B">
            <w:pPr>
              <w:numPr>
                <w:ilvl w:val="0"/>
                <w:numId w:val="30"/>
              </w:numPr>
              <w:spacing w:after="0"/>
              <w:jc w:val="both"/>
              <w:rPr>
                <w:rFonts w:eastAsia="宋体"/>
                <w:b/>
                <w:i/>
              </w:rPr>
            </w:pPr>
            <w:r w:rsidRPr="008210E3">
              <w:rPr>
                <w:rFonts w:eastAsia="宋体"/>
                <w:b/>
                <w:i/>
              </w:rPr>
              <w:t>MSD due to UL triple bit</w:t>
            </w:r>
          </w:p>
          <w:p w14:paraId="7B7F09F1" w14:textId="77777777" w:rsidR="008210E3" w:rsidRPr="008210E3" w:rsidRDefault="008210E3" w:rsidP="000B049B">
            <w:pPr>
              <w:numPr>
                <w:ilvl w:val="0"/>
                <w:numId w:val="30"/>
              </w:numPr>
              <w:spacing w:after="0"/>
              <w:jc w:val="both"/>
              <w:rPr>
                <w:rFonts w:eastAsia="宋体"/>
                <w:b/>
                <w:i/>
              </w:rPr>
            </w:pPr>
            <w:r w:rsidRPr="008210E3">
              <w:rPr>
                <w:rFonts w:eastAsia="宋体"/>
                <w:b/>
                <w:i/>
              </w:rPr>
              <w:t>Aggressor order max up to 9 in existing specs</w:t>
            </w:r>
          </w:p>
          <w:p w14:paraId="5E2C9C98" w14:textId="53AD4F7F" w:rsidR="008210E3" w:rsidRPr="00A83B5C" w:rsidRDefault="008210E3" w:rsidP="000B049B">
            <w:pPr>
              <w:numPr>
                <w:ilvl w:val="0"/>
                <w:numId w:val="30"/>
              </w:numPr>
              <w:spacing w:after="0"/>
              <w:jc w:val="both"/>
              <w:rPr>
                <w:b/>
                <w:bCs/>
                <w:i/>
              </w:rPr>
            </w:pPr>
            <w:r w:rsidRPr="008210E3">
              <w:rPr>
                <w:rFonts w:eastAsia="宋体"/>
                <w:b/>
                <w:i/>
              </w:rPr>
              <w:t>MSD value range in existing spec is about 0.7 ~ 37.8</w:t>
            </w:r>
          </w:p>
        </w:tc>
      </w:tr>
      <w:tr w:rsidR="004B68BC" w14:paraId="3E08D13F" w14:textId="77777777" w:rsidTr="00C32366">
        <w:trPr>
          <w:trHeight w:val="468"/>
        </w:trPr>
        <w:tc>
          <w:tcPr>
            <w:tcW w:w="1129" w:type="dxa"/>
          </w:tcPr>
          <w:p w14:paraId="0549E7ED" w14:textId="15C05721" w:rsidR="004B68BC" w:rsidRPr="00EC2028" w:rsidRDefault="0083244F" w:rsidP="004B68BC">
            <w:pPr>
              <w:spacing w:before="120" w:after="120"/>
              <w:rPr>
                <w:sz w:val="15"/>
              </w:rPr>
            </w:pPr>
            <w:hyperlink r:id="rId20" w:history="1">
              <w:r w:rsidR="004B68BC">
                <w:rPr>
                  <w:rStyle w:val="Hyperlink"/>
                  <w:rFonts w:ascii="Arial" w:hAnsi="Arial" w:cs="Arial"/>
                  <w:b/>
                  <w:bCs/>
                  <w:sz w:val="16"/>
                  <w:szCs w:val="16"/>
                </w:rPr>
                <w:t>R4-2302481</w:t>
              </w:r>
            </w:hyperlink>
          </w:p>
        </w:tc>
        <w:tc>
          <w:tcPr>
            <w:tcW w:w="2977" w:type="dxa"/>
          </w:tcPr>
          <w:p w14:paraId="7F5328DD" w14:textId="0EDB5C0A" w:rsidR="004B68BC" w:rsidRPr="00EC2028" w:rsidRDefault="004B68BC" w:rsidP="004B68BC">
            <w:pPr>
              <w:spacing w:before="120" w:after="120"/>
              <w:rPr>
                <w:rFonts w:ascii="Arial" w:hAnsi="Arial" w:cs="Arial"/>
                <w:sz w:val="15"/>
                <w:szCs w:val="16"/>
              </w:rPr>
            </w:pPr>
            <w:r>
              <w:rPr>
                <w:rFonts w:ascii="Arial" w:hAnsi="Arial" w:cs="Arial"/>
                <w:sz w:val="16"/>
                <w:szCs w:val="16"/>
              </w:rPr>
              <w:t>Discussion on the capability signalling design for Low MSD indication</w:t>
            </w:r>
          </w:p>
        </w:tc>
        <w:tc>
          <w:tcPr>
            <w:tcW w:w="1147" w:type="dxa"/>
          </w:tcPr>
          <w:p w14:paraId="3453A836" w14:textId="1066B750" w:rsidR="004B68BC" w:rsidRPr="00EC2028" w:rsidRDefault="004B68BC" w:rsidP="004B68BC">
            <w:pPr>
              <w:spacing w:before="120" w:after="120"/>
              <w:rPr>
                <w:rFonts w:ascii="Arial" w:hAnsi="Arial" w:cs="Arial"/>
                <w:sz w:val="15"/>
                <w:szCs w:val="16"/>
              </w:rPr>
            </w:pPr>
            <w:r>
              <w:rPr>
                <w:rFonts w:ascii="Arial" w:hAnsi="Arial" w:cs="Arial"/>
                <w:sz w:val="16"/>
                <w:szCs w:val="16"/>
              </w:rPr>
              <w:t>CHTTL</w:t>
            </w:r>
          </w:p>
        </w:tc>
        <w:tc>
          <w:tcPr>
            <w:tcW w:w="4378" w:type="dxa"/>
          </w:tcPr>
          <w:p w14:paraId="38EBF211" w14:textId="77777777" w:rsidR="000B6E48" w:rsidRPr="000B6E48" w:rsidRDefault="000B6E48" w:rsidP="000B049B">
            <w:pPr>
              <w:keepNext/>
              <w:jc w:val="both"/>
              <w:rPr>
                <w:b/>
                <w:i/>
                <w:lang w:val="en-US" w:eastAsia="zh-TW"/>
              </w:rPr>
            </w:pPr>
            <w:r w:rsidRPr="000B6E48">
              <w:rPr>
                <w:rFonts w:hint="eastAsia"/>
                <w:b/>
                <w:i/>
                <w:lang w:val="en-US" w:eastAsia="zh-TW"/>
              </w:rPr>
              <w:t xml:space="preserve">Proposal 1: For the </w:t>
            </w:r>
            <w:r w:rsidRPr="000B6E48">
              <w:rPr>
                <w:b/>
                <w:i/>
                <w:lang w:val="en-US" w:eastAsia="zh-TW"/>
              </w:rPr>
              <w:t>per victim band per MSD type per band combination</w:t>
            </w:r>
            <w:r w:rsidRPr="000B6E48">
              <w:rPr>
                <w:rFonts w:hint="eastAsia"/>
                <w:b/>
                <w:i/>
                <w:lang w:val="en-US" w:eastAsia="zh-TW"/>
              </w:rPr>
              <w:t xml:space="preserve"> </w:t>
            </w:r>
            <w:r w:rsidRPr="000B6E48">
              <w:rPr>
                <w:b/>
                <w:i/>
                <w:lang w:val="en-US" w:eastAsia="zh-TW"/>
              </w:rPr>
              <w:t>lower MSD UE capability</w:t>
            </w:r>
            <w:r w:rsidRPr="000B6E48">
              <w:rPr>
                <w:rFonts w:hint="eastAsia"/>
                <w:b/>
                <w:i/>
                <w:lang w:val="en-US" w:eastAsia="zh-TW"/>
              </w:rPr>
              <w:t>, RAN4 to further discuss the following information to be included in the capability report.</w:t>
            </w:r>
          </w:p>
          <w:p w14:paraId="4EB250D7" w14:textId="77777777" w:rsidR="000B6E48" w:rsidRPr="000B6E48" w:rsidRDefault="000B6E48" w:rsidP="000B049B">
            <w:pPr>
              <w:keepNext/>
              <w:numPr>
                <w:ilvl w:val="0"/>
                <w:numId w:val="32"/>
              </w:numPr>
              <w:jc w:val="both"/>
              <w:rPr>
                <w:b/>
                <w:i/>
                <w:lang w:val="en-US" w:eastAsia="zh-TW"/>
              </w:rPr>
            </w:pPr>
            <w:r w:rsidRPr="000B6E48">
              <w:rPr>
                <w:rFonts w:hint="eastAsia"/>
                <w:b/>
                <w:i/>
                <w:lang w:val="en-US" w:eastAsia="zh-TW"/>
              </w:rPr>
              <w:t>The information of the order of the UL harmonic direct-hit, harmonic mixing, IMD.</w:t>
            </w:r>
          </w:p>
          <w:p w14:paraId="29D419B4" w14:textId="77777777" w:rsidR="000B6E48" w:rsidRPr="000B6E48" w:rsidRDefault="000B6E48" w:rsidP="000B049B">
            <w:pPr>
              <w:keepNext/>
              <w:numPr>
                <w:ilvl w:val="0"/>
                <w:numId w:val="32"/>
              </w:numPr>
              <w:jc w:val="both"/>
              <w:rPr>
                <w:b/>
                <w:i/>
                <w:lang w:val="en-US" w:eastAsia="zh-TW"/>
              </w:rPr>
            </w:pPr>
            <w:r w:rsidRPr="000B6E48">
              <w:rPr>
                <w:rFonts w:hint="eastAsia"/>
                <w:b/>
                <w:i/>
                <w:lang w:val="en-US" w:eastAsia="zh-TW"/>
              </w:rPr>
              <w:t xml:space="preserve">The information of the aggressor UL and victim DL bandwidth of the UL harmonic </w:t>
            </w:r>
            <w:r w:rsidRPr="000B6E48">
              <w:rPr>
                <w:rFonts w:hint="eastAsia"/>
                <w:b/>
                <w:i/>
                <w:lang w:val="en-US" w:eastAsia="zh-TW"/>
              </w:rPr>
              <w:lastRenderedPageBreak/>
              <w:t xml:space="preserve">direct-hit, harmonic </w:t>
            </w:r>
            <w:r w:rsidRPr="000B6E48">
              <w:rPr>
                <w:b/>
                <w:i/>
                <w:lang w:val="en-US" w:eastAsia="zh-TW"/>
              </w:rPr>
              <w:t>mixing</w:t>
            </w:r>
            <w:r w:rsidRPr="000B6E48">
              <w:rPr>
                <w:rFonts w:hint="eastAsia"/>
                <w:b/>
                <w:i/>
                <w:lang w:val="en-US" w:eastAsia="zh-TW"/>
              </w:rPr>
              <w:t xml:space="preserve"> and the cross-band isolation.</w:t>
            </w:r>
          </w:p>
          <w:p w14:paraId="48EAE0D0" w14:textId="77777777" w:rsidR="000B6E48" w:rsidRPr="000B6E48" w:rsidRDefault="000B6E48" w:rsidP="000B049B">
            <w:pPr>
              <w:keepNext/>
              <w:numPr>
                <w:ilvl w:val="0"/>
                <w:numId w:val="32"/>
              </w:numPr>
              <w:jc w:val="both"/>
              <w:rPr>
                <w:b/>
                <w:i/>
                <w:lang w:val="en-US" w:eastAsia="zh-TW"/>
              </w:rPr>
            </w:pPr>
            <w:r w:rsidRPr="000B6E48">
              <w:rPr>
                <w:rFonts w:hint="eastAsia"/>
                <w:b/>
                <w:i/>
                <w:lang w:val="en-US" w:eastAsia="zh-TW"/>
              </w:rPr>
              <w:t xml:space="preserve">The information of the power class of the </w:t>
            </w:r>
            <w:r w:rsidRPr="000B6E48">
              <w:rPr>
                <w:b/>
                <w:i/>
                <w:lang w:val="en-US" w:eastAsia="zh-TW"/>
              </w:rPr>
              <w:t>aggressor</w:t>
            </w:r>
            <w:r w:rsidRPr="000B6E48">
              <w:rPr>
                <w:rFonts w:hint="eastAsia"/>
                <w:b/>
                <w:i/>
                <w:lang w:val="en-US" w:eastAsia="zh-TW"/>
              </w:rPr>
              <w:t xml:space="preserve"> UL of the UL harmonic direct-hit, harmonic </w:t>
            </w:r>
            <w:r w:rsidRPr="000B6E48">
              <w:rPr>
                <w:b/>
                <w:i/>
                <w:lang w:val="en-US" w:eastAsia="zh-TW"/>
              </w:rPr>
              <w:t>mixing</w:t>
            </w:r>
            <w:r w:rsidRPr="000B6E48">
              <w:rPr>
                <w:rFonts w:hint="eastAsia"/>
                <w:b/>
                <w:i/>
                <w:lang w:val="en-US" w:eastAsia="zh-TW"/>
              </w:rPr>
              <w:t>, IMD and the cross-band isolation.</w:t>
            </w:r>
          </w:p>
          <w:p w14:paraId="75BF5DE8" w14:textId="77777777" w:rsidR="000B6E48" w:rsidRPr="000B6E48" w:rsidRDefault="000B6E48" w:rsidP="000B049B">
            <w:pPr>
              <w:keepNext/>
              <w:jc w:val="both"/>
              <w:rPr>
                <w:i/>
                <w:lang w:val="en-US" w:eastAsia="zh-TW"/>
              </w:rPr>
            </w:pPr>
            <w:r w:rsidRPr="000B6E48">
              <w:rPr>
                <w:rFonts w:hint="eastAsia"/>
                <w:i/>
                <w:lang w:val="en-US" w:eastAsia="zh-TW"/>
              </w:rPr>
              <w:t xml:space="preserve">Noted that it was </w:t>
            </w:r>
            <w:r w:rsidRPr="000B6E48">
              <w:rPr>
                <w:i/>
                <w:lang w:val="en-US" w:eastAsia="zh-TW"/>
              </w:rPr>
              <w:t>agreed</w:t>
            </w:r>
            <w:r w:rsidRPr="000B6E48">
              <w:rPr>
                <w:rFonts w:hint="eastAsia"/>
                <w:i/>
                <w:lang w:val="en-US" w:eastAsia="zh-TW"/>
              </w:rPr>
              <w:t xml:space="preserve"> that the lower MSD UE capability is optional, so proposal 1 does not mean the UE should report all of the orders, or all of the bandwidths, or all of the power classes in the capability report.</w:t>
            </w:r>
          </w:p>
          <w:p w14:paraId="49827F06" w14:textId="77777777" w:rsidR="000B6E48" w:rsidRPr="000B6E48" w:rsidRDefault="000B6E48" w:rsidP="000B049B">
            <w:pPr>
              <w:keepNext/>
              <w:jc w:val="both"/>
              <w:rPr>
                <w:b/>
                <w:i/>
                <w:lang w:eastAsia="zh-TW"/>
              </w:rPr>
            </w:pPr>
            <w:r w:rsidRPr="000B6E48">
              <w:rPr>
                <w:b/>
                <w:i/>
                <w:lang w:eastAsia="zh-TW"/>
              </w:rPr>
              <w:t xml:space="preserve">Proposal </w:t>
            </w:r>
            <w:r w:rsidRPr="000B6E48">
              <w:rPr>
                <w:rFonts w:hint="eastAsia"/>
                <w:b/>
                <w:i/>
                <w:lang w:eastAsia="zh-TW"/>
              </w:rPr>
              <w:t xml:space="preserve">2: The lower </w:t>
            </w:r>
            <w:r w:rsidRPr="000B6E48">
              <w:rPr>
                <w:b/>
                <w:i/>
                <w:lang w:eastAsia="zh-TW"/>
              </w:rPr>
              <w:t>MSD report</w:t>
            </w:r>
            <w:r w:rsidRPr="000B6E48">
              <w:rPr>
                <w:rFonts w:hint="eastAsia"/>
                <w:b/>
                <w:i/>
                <w:lang w:eastAsia="zh-TW"/>
              </w:rPr>
              <w:t xml:space="preserve"> can be defined as multiple threshold(s) as follow:</w:t>
            </w:r>
          </w:p>
          <w:p w14:paraId="2E4FD8D4" w14:textId="77777777" w:rsidR="000B6E48" w:rsidRPr="000B6E48" w:rsidRDefault="000B6E48" w:rsidP="000B049B">
            <w:pPr>
              <w:keepNext/>
              <w:jc w:val="both"/>
              <w:rPr>
                <w:b/>
                <w:i/>
                <w:lang w:eastAsia="zh-TW"/>
              </w:rPr>
            </w:pPr>
            <w:r w:rsidRPr="000B6E48">
              <w:rPr>
                <w:rFonts w:hint="eastAsia"/>
                <w:b/>
                <w:i/>
                <w:lang w:eastAsia="zh-TW"/>
              </w:rPr>
              <w:tab/>
            </w:r>
            <w:r w:rsidRPr="000B6E48">
              <w:rPr>
                <w:b/>
                <w:i/>
                <w:lang w:eastAsia="zh-TW"/>
              </w:rPr>
              <w:t>-</w:t>
            </w:r>
            <w:r w:rsidRPr="000B6E48">
              <w:rPr>
                <w:rFonts w:hint="eastAsia"/>
                <w:b/>
                <w:i/>
                <w:lang w:eastAsia="zh-TW"/>
              </w:rPr>
              <w:t xml:space="preserve"> T</w:t>
            </w:r>
            <w:r w:rsidRPr="000B6E48">
              <w:rPr>
                <w:b/>
                <w:i/>
                <w:lang w:eastAsia="zh-TW"/>
              </w:rPr>
              <w:t xml:space="preserve">he </w:t>
            </w:r>
            <w:r w:rsidRPr="000B6E48">
              <w:rPr>
                <w:rFonts w:hint="eastAsia"/>
                <w:b/>
                <w:i/>
                <w:lang w:eastAsia="zh-TW"/>
              </w:rPr>
              <w:t xml:space="preserve">MSD for the </w:t>
            </w:r>
            <w:r w:rsidRPr="000B6E48">
              <w:rPr>
                <w:b/>
                <w:i/>
                <w:lang w:eastAsia="zh-TW"/>
              </w:rPr>
              <w:t>given interference type</w:t>
            </w:r>
            <w:r w:rsidRPr="000B6E48">
              <w:rPr>
                <w:rFonts w:hint="eastAsia"/>
                <w:b/>
                <w:i/>
                <w:lang w:eastAsia="zh-TW"/>
              </w:rPr>
              <w:t xml:space="preserve"> is not larger than the reported value under the same condition after the improvement. The applicable r</w:t>
            </w:r>
            <w:r w:rsidRPr="000B6E48">
              <w:rPr>
                <w:b/>
                <w:i/>
                <w:lang w:eastAsia="zh-TW"/>
              </w:rPr>
              <w:t xml:space="preserve">eport </w:t>
            </w:r>
            <w:r w:rsidRPr="000B6E48">
              <w:rPr>
                <w:rFonts w:hint="eastAsia"/>
                <w:b/>
                <w:i/>
                <w:lang w:eastAsia="zh-TW"/>
              </w:rPr>
              <w:t>values can be</w:t>
            </w:r>
            <w:r w:rsidRPr="000B6E48">
              <w:rPr>
                <w:b/>
                <w:i/>
                <w:lang w:eastAsia="zh-TW"/>
              </w:rPr>
              <w:t xml:space="preserve"> MSD = 0 and </w:t>
            </w:r>
            <w:r w:rsidRPr="000B6E48">
              <w:rPr>
                <w:rFonts w:hint="eastAsia"/>
                <w:b/>
                <w:i/>
                <w:lang w:eastAsia="zh-TW"/>
              </w:rPr>
              <w:t>multiple thresholds</w:t>
            </w:r>
            <w:r w:rsidRPr="000B6E48">
              <w:rPr>
                <w:b/>
                <w:i/>
                <w:lang w:eastAsia="zh-TW"/>
              </w:rPr>
              <w:t xml:space="preserve"> </w:t>
            </w:r>
            <w:r w:rsidRPr="000B6E48">
              <w:rPr>
                <w:rFonts w:hint="eastAsia"/>
                <w:b/>
                <w:i/>
                <w:lang w:eastAsia="zh-TW"/>
              </w:rPr>
              <w:t xml:space="preserve">(e.g. </w:t>
            </w:r>
            <w:r w:rsidRPr="000B6E48">
              <w:rPr>
                <w:b/>
                <w:i/>
                <w:lang w:eastAsia="zh-TW"/>
              </w:rPr>
              <w:t xml:space="preserve">multiple of X </w:t>
            </w:r>
            <w:proofErr w:type="spellStart"/>
            <w:r w:rsidRPr="000B6E48">
              <w:rPr>
                <w:b/>
                <w:i/>
                <w:lang w:eastAsia="zh-TW"/>
              </w:rPr>
              <w:t>dB</w:t>
            </w:r>
            <w:r w:rsidRPr="000B6E48">
              <w:rPr>
                <w:rFonts w:hint="eastAsia"/>
                <w:b/>
                <w:i/>
                <w:lang w:eastAsia="zh-TW"/>
              </w:rPr>
              <w:t>.</w:t>
            </w:r>
            <w:proofErr w:type="spellEnd"/>
            <w:r w:rsidRPr="000B6E48">
              <w:rPr>
                <w:rFonts w:hint="eastAsia"/>
                <w:b/>
                <w:i/>
                <w:lang w:eastAsia="zh-TW"/>
              </w:rPr>
              <w:t>)</w:t>
            </w:r>
          </w:p>
          <w:p w14:paraId="483E1A14" w14:textId="77777777" w:rsidR="000B6E48" w:rsidRPr="000B6E48" w:rsidRDefault="000B6E48" w:rsidP="000B049B">
            <w:pPr>
              <w:keepNext/>
              <w:jc w:val="both"/>
              <w:rPr>
                <w:i/>
                <w:lang w:eastAsia="zh-TW"/>
              </w:rPr>
            </w:pPr>
            <w:r w:rsidRPr="000B6E48">
              <w:rPr>
                <w:rFonts w:hint="eastAsia"/>
                <w:i/>
                <w:lang w:eastAsia="zh-TW"/>
              </w:rPr>
              <w:t xml:space="preserve">The value of X dB can be further </w:t>
            </w:r>
            <w:proofErr w:type="gramStart"/>
            <w:r w:rsidRPr="000B6E48">
              <w:rPr>
                <w:rFonts w:hint="eastAsia"/>
                <w:i/>
                <w:lang w:eastAsia="zh-TW"/>
              </w:rPr>
              <w:t>discuss</w:t>
            </w:r>
            <w:proofErr w:type="gramEnd"/>
            <w:r w:rsidRPr="000B6E48">
              <w:rPr>
                <w:rFonts w:hint="eastAsia"/>
                <w:i/>
                <w:lang w:eastAsia="zh-TW"/>
              </w:rPr>
              <w:t>, e.g. [5] dB for PC3.</w:t>
            </w:r>
          </w:p>
          <w:p w14:paraId="117B3BAC" w14:textId="77777777" w:rsidR="000B6E48" w:rsidRPr="000B6E48" w:rsidRDefault="000B6E48" w:rsidP="000B049B">
            <w:pPr>
              <w:keepNext/>
              <w:jc w:val="both"/>
              <w:rPr>
                <w:b/>
                <w:i/>
                <w:lang w:eastAsia="zh-TW"/>
              </w:rPr>
            </w:pPr>
            <w:r w:rsidRPr="000B6E48">
              <w:rPr>
                <w:rFonts w:hint="eastAsia"/>
                <w:b/>
                <w:i/>
                <w:lang w:eastAsia="zh-TW"/>
              </w:rPr>
              <w:t>Proposal</w:t>
            </w:r>
            <w:r w:rsidRPr="000B6E48">
              <w:rPr>
                <w:b/>
                <w:i/>
                <w:lang w:eastAsia="zh-TW"/>
              </w:rPr>
              <w:t xml:space="preserve"> </w:t>
            </w:r>
            <w:r w:rsidRPr="000B6E48">
              <w:rPr>
                <w:rFonts w:hint="eastAsia"/>
                <w:b/>
                <w:i/>
                <w:lang w:eastAsia="zh-TW"/>
              </w:rPr>
              <w:t>3</w:t>
            </w:r>
            <w:r w:rsidRPr="000B6E48">
              <w:rPr>
                <w:b/>
                <w:i/>
                <w:lang w:eastAsia="zh-TW"/>
              </w:rPr>
              <w:t xml:space="preserve">: </w:t>
            </w:r>
            <w:r w:rsidRPr="000B6E48">
              <w:rPr>
                <w:rFonts w:hint="eastAsia"/>
                <w:b/>
                <w:i/>
                <w:lang w:eastAsia="zh-TW"/>
              </w:rPr>
              <w:t>RAN4 to discuss potential solutions from RAN4 perspective on reducing the signalling overhead for the low MSD indication, including the following options.</w:t>
            </w:r>
          </w:p>
          <w:p w14:paraId="3FACF71F" w14:textId="77777777" w:rsidR="000B6E48" w:rsidRPr="000B6E48" w:rsidRDefault="000B6E48" w:rsidP="000B049B">
            <w:pPr>
              <w:keepNext/>
              <w:ind w:firstLine="284"/>
              <w:jc w:val="both"/>
              <w:rPr>
                <w:b/>
                <w:i/>
                <w:lang w:val="en-US" w:eastAsia="zh-TW"/>
              </w:rPr>
            </w:pPr>
            <w:r w:rsidRPr="000B6E48">
              <w:rPr>
                <w:rFonts w:hint="eastAsia"/>
                <w:b/>
                <w:i/>
                <w:lang w:eastAsia="zh-TW"/>
              </w:rPr>
              <w:t xml:space="preserve">- A </w:t>
            </w:r>
            <w:r w:rsidRPr="000B6E48">
              <w:rPr>
                <w:b/>
                <w:i/>
                <w:lang w:eastAsia="zh-TW"/>
              </w:rPr>
              <w:t xml:space="preserve">joint solution of </w:t>
            </w:r>
            <w:proofErr w:type="gramStart"/>
            <w:r w:rsidRPr="000B6E48">
              <w:rPr>
                <w:b/>
                <w:i/>
                <w:lang w:eastAsia="zh-TW"/>
              </w:rPr>
              <w:t>one bit</w:t>
            </w:r>
            <w:proofErr w:type="gramEnd"/>
            <w:r w:rsidRPr="000B6E48">
              <w:rPr>
                <w:b/>
                <w:i/>
                <w:lang w:eastAsia="zh-TW"/>
              </w:rPr>
              <w:t xml:space="preserve"> low MSD indication per BC with </w:t>
            </w:r>
            <w:r w:rsidRPr="000B6E48">
              <w:rPr>
                <w:rFonts w:hint="eastAsia"/>
                <w:b/>
                <w:i/>
                <w:lang w:eastAsia="zh-TW"/>
              </w:rPr>
              <w:t xml:space="preserve">the </w:t>
            </w:r>
            <w:r w:rsidRPr="000B6E48">
              <w:rPr>
                <w:b/>
                <w:i/>
                <w:lang w:val="en-US" w:eastAsia="zh-TW"/>
              </w:rPr>
              <w:t>per victim band per MSD type per band combination</w:t>
            </w:r>
            <w:r w:rsidRPr="000B6E48">
              <w:rPr>
                <w:rFonts w:hint="eastAsia"/>
                <w:b/>
                <w:i/>
                <w:lang w:val="en-US" w:eastAsia="zh-TW"/>
              </w:rPr>
              <w:t xml:space="preserve"> signaling, one bit </w:t>
            </w:r>
            <w:r w:rsidRPr="000B6E48">
              <w:rPr>
                <w:b/>
                <w:i/>
                <w:lang w:eastAsia="zh-TW"/>
              </w:rPr>
              <w:t>low MSD indication</w:t>
            </w:r>
            <w:r w:rsidRPr="000B6E48">
              <w:rPr>
                <w:rFonts w:hint="eastAsia"/>
                <w:b/>
                <w:i/>
                <w:lang w:eastAsia="zh-TW"/>
              </w:rPr>
              <w:t xml:space="preserve"> can be used if </w:t>
            </w:r>
            <w:r w:rsidRPr="000B6E48">
              <w:rPr>
                <w:b/>
                <w:i/>
                <w:lang w:eastAsia="zh-TW"/>
              </w:rPr>
              <w:t xml:space="preserve">all MSD types for this BC have been improved </w:t>
            </w:r>
            <w:r w:rsidRPr="000B6E48">
              <w:rPr>
                <w:rFonts w:hint="eastAsia"/>
                <w:b/>
                <w:i/>
                <w:lang w:eastAsia="zh-TW"/>
              </w:rPr>
              <w:t xml:space="preserve">to </w:t>
            </w:r>
            <w:r w:rsidRPr="000B6E48">
              <w:rPr>
                <w:b/>
                <w:i/>
                <w:lang w:eastAsia="zh-TW"/>
              </w:rPr>
              <w:t>above a threshold</w:t>
            </w:r>
            <w:r w:rsidRPr="000B6E48">
              <w:rPr>
                <w:rFonts w:hint="eastAsia"/>
                <w:b/>
                <w:i/>
                <w:lang w:eastAsia="zh-TW"/>
              </w:rPr>
              <w:t>.</w:t>
            </w:r>
          </w:p>
          <w:p w14:paraId="0868F843" w14:textId="3B13894E" w:rsidR="004B68BC" w:rsidRPr="00A5195D" w:rsidRDefault="000B6E48" w:rsidP="000B049B">
            <w:pPr>
              <w:keepNext/>
              <w:ind w:firstLine="284"/>
              <w:jc w:val="both"/>
              <w:rPr>
                <w:rFonts w:eastAsia="PMingLiU"/>
                <w:b/>
                <w:i/>
                <w:lang w:val="en-US" w:eastAsia="zh-TW"/>
              </w:rPr>
            </w:pPr>
            <w:r w:rsidRPr="000B6E48">
              <w:rPr>
                <w:rFonts w:hint="eastAsia"/>
                <w:b/>
                <w:i/>
                <w:lang w:val="en-US" w:eastAsia="zh-TW"/>
              </w:rPr>
              <w:t>- Other solutions are not precluded.</w:t>
            </w:r>
          </w:p>
        </w:tc>
      </w:tr>
    </w:tbl>
    <w:p w14:paraId="1A4B8427" w14:textId="77777777" w:rsidR="003E6F10" w:rsidRPr="00733555" w:rsidRDefault="003E6F10" w:rsidP="003E6F10">
      <w:pPr>
        <w:rPr>
          <w:lang w:val="en-US"/>
        </w:rPr>
      </w:pPr>
    </w:p>
    <w:p w14:paraId="5E19973F" w14:textId="77777777" w:rsidR="003E6F10" w:rsidRDefault="003E6F10" w:rsidP="003E6F10">
      <w:pPr>
        <w:pStyle w:val="Heading2"/>
      </w:pPr>
      <w:r w:rsidRPr="004A7544">
        <w:rPr>
          <w:rFonts w:hint="eastAsia"/>
        </w:rPr>
        <w:t>Open issues</w:t>
      </w:r>
      <w:r>
        <w:t xml:space="preserve"> summary</w:t>
      </w:r>
    </w:p>
    <w:p w14:paraId="35B80C9D" w14:textId="24B78BD9" w:rsidR="003E6F10" w:rsidRDefault="003E6F10" w:rsidP="00491FA1">
      <w:pPr>
        <w:pStyle w:val="Heading3"/>
        <w:ind w:left="851" w:hanging="851"/>
      </w:pPr>
      <w:r w:rsidRPr="00346492">
        <w:t xml:space="preserve">Sub-topic </w:t>
      </w:r>
      <w:r w:rsidR="00A37404">
        <w:t>2-1</w:t>
      </w:r>
      <w:r w:rsidRPr="00346492">
        <w:rPr>
          <w:rFonts w:hint="eastAsia"/>
        </w:rPr>
        <w:t xml:space="preserve">: </w:t>
      </w:r>
      <w:r w:rsidR="00374C4B">
        <w:t>MSD capability</w:t>
      </w:r>
    </w:p>
    <w:p w14:paraId="1D568234" w14:textId="40202EDD" w:rsidR="004A41C3" w:rsidRPr="008074CF" w:rsidRDefault="004A41C3" w:rsidP="004A41C3">
      <w:pPr>
        <w:pStyle w:val="Heading4"/>
        <w:spacing w:before="0" w:after="60"/>
        <w:rPr>
          <w:rFonts w:ascii="Times New Roman" w:hAnsi="Times New Roman"/>
          <w:b/>
          <w:i/>
          <w:sz w:val="20"/>
          <w:szCs w:val="20"/>
          <w:u w:val="single"/>
          <w:lang w:eastAsia="ko-KR"/>
        </w:rPr>
      </w:pPr>
      <w:r w:rsidRPr="008074CF">
        <w:rPr>
          <w:rFonts w:ascii="Times New Roman" w:hAnsi="Times New Roman"/>
          <w:b/>
          <w:i/>
          <w:sz w:val="20"/>
          <w:szCs w:val="20"/>
          <w:u w:val="single"/>
          <w:lang w:eastAsia="ko-KR"/>
        </w:rPr>
        <w:t xml:space="preserve">Issue </w:t>
      </w:r>
      <w:r w:rsidR="00A37404">
        <w:rPr>
          <w:rFonts w:ascii="Times New Roman" w:hAnsi="Times New Roman"/>
          <w:b/>
          <w:i/>
          <w:sz w:val="20"/>
          <w:szCs w:val="20"/>
          <w:u w:val="single"/>
          <w:lang w:eastAsia="ko-KR"/>
        </w:rPr>
        <w:t>2-1</w:t>
      </w:r>
      <w:r w:rsidRPr="008074CF">
        <w:rPr>
          <w:rFonts w:ascii="Times New Roman" w:hAnsi="Times New Roman"/>
          <w:b/>
          <w:i/>
          <w:sz w:val="20"/>
          <w:szCs w:val="20"/>
          <w:u w:val="single"/>
          <w:lang w:eastAsia="ko-KR"/>
        </w:rPr>
        <w:t xml:space="preserve">-1: </w:t>
      </w:r>
      <w:r w:rsidR="00F76177">
        <w:rPr>
          <w:rFonts w:ascii="Times New Roman" w:hAnsi="Times New Roman"/>
          <w:b/>
          <w:i/>
          <w:sz w:val="20"/>
          <w:szCs w:val="20"/>
          <w:u w:val="single"/>
          <w:lang w:eastAsia="ko-KR"/>
        </w:rPr>
        <w:t>UE reported</w:t>
      </w:r>
      <w:r w:rsidRPr="008074CF">
        <w:rPr>
          <w:rFonts w:ascii="Times New Roman" w:hAnsi="Times New Roman"/>
          <w:b/>
          <w:i/>
          <w:sz w:val="20"/>
          <w:szCs w:val="20"/>
          <w:u w:val="single"/>
          <w:lang w:eastAsia="ko-KR"/>
        </w:rPr>
        <w:t xml:space="preserve"> lower MSD </w:t>
      </w:r>
      <w:r>
        <w:rPr>
          <w:rFonts w:ascii="Times New Roman" w:hAnsi="Times New Roman"/>
          <w:b/>
          <w:i/>
          <w:sz w:val="20"/>
          <w:szCs w:val="20"/>
          <w:u w:val="single"/>
          <w:lang w:eastAsia="ko-KR"/>
        </w:rPr>
        <w:t>capability</w:t>
      </w:r>
      <w:r w:rsidR="003A49F4">
        <w:rPr>
          <w:rFonts w:ascii="Times New Roman" w:hAnsi="Times New Roman"/>
          <w:b/>
          <w:i/>
          <w:sz w:val="20"/>
          <w:szCs w:val="20"/>
          <w:u w:val="single"/>
          <w:lang w:eastAsia="ko-KR"/>
        </w:rPr>
        <w:t xml:space="preserve"> vs NW configured value</w:t>
      </w:r>
    </w:p>
    <w:p w14:paraId="71FF0C04" w14:textId="3C347F85" w:rsidR="004A41C3" w:rsidRDefault="004A41C3" w:rsidP="00221489">
      <w:pPr>
        <w:spacing w:before="120" w:after="0"/>
        <w:jc w:val="both"/>
        <w:rPr>
          <w:b/>
          <w:i/>
          <w:lang w:eastAsia="zh-CN"/>
        </w:rPr>
      </w:pPr>
      <w:r>
        <w:rPr>
          <w:b/>
          <w:i/>
        </w:rPr>
        <w:t>Option</w:t>
      </w:r>
      <w:r w:rsidRPr="00806CAE">
        <w:rPr>
          <w:b/>
          <w:i/>
        </w:rPr>
        <w:t xml:space="preserve"> 1: </w:t>
      </w:r>
      <w:r w:rsidR="00F76177" w:rsidRPr="00F76177">
        <w:rPr>
          <w:b/>
          <w:i/>
        </w:rPr>
        <w:t xml:space="preserve">it’s </w:t>
      </w:r>
      <w:r w:rsidR="00F76177">
        <w:rPr>
          <w:b/>
          <w:i/>
        </w:rPr>
        <w:t>the</w:t>
      </w:r>
      <w:r w:rsidR="00F76177" w:rsidRPr="00F76177">
        <w:rPr>
          <w:b/>
          <w:i/>
        </w:rPr>
        <w:t xml:space="preserve"> UE report</w:t>
      </w:r>
      <w:r w:rsidR="00F76177">
        <w:rPr>
          <w:b/>
          <w:i/>
        </w:rPr>
        <w:t>ed</w:t>
      </w:r>
      <w:r w:rsidR="00F76177" w:rsidRPr="00F76177">
        <w:rPr>
          <w:b/>
          <w:i/>
        </w:rPr>
        <w:t xml:space="preserve"> MSD </w:t>
      </w:r>
      <w:r w:rsidR="00F76177">
        <w:rPr>
          <w:b/>
          <w:i/>
        </w:rPr>
        <w:t>capability</w:t>
      </w:r>
      <w:r w:rsidR="00F76177" w:rsidRPr="00F76177">
        <w:rPr>
          <w:b/>
          <w:i/>
        </w:rPr>
        <w:t xml:space="preserve"> and let </w:t>
      </w:r>
      <w:proofErr w:type="spellStart"/>
      <w:r w:rsidR="00F76177" w:rsidRPr="00F76177">
        <w:rPr>
          <w:b/>
          <w:i/>
        </w:rPr>
        <w:t>gNB</w:t>
      </w:r>
      <w:proofErr w:type="spellEnd"/>
      <w:r w:rsidR="00F76177" w:rsidRPr="00F76177">
        <w:rPr>
          <w:b/>
          <w:i/>
        </w:rPr>
        <w:t xml:space="preserve"> use such information to determine final </w:t>
      </w:r>
      <w:proofErr w:type="spellStart"/>
      <w:r w:rsidR="00F76177" w:rsidRPr="00F76177">
        <w:rPr>
          <w:b/>
          <w:i/>
        </w:rPr>
        <w:t>behavior</w:t>
      </w:r>
      <w:proofErr w:type="spellEnd"/>
      <w:r w:rsidR="00F76177" w:rsidRPr="00F76177">
        <w:rPr>
          <w:b/>
          <w:i/>
        </w:rPr>
        <w:t xml:space="preserve"> considering the trade-off between UL performance gain and DL degradation rather than letting </w:t>
      </w:r>
      <w:proofErr w:type="spellStart"/>
      <w:r w:rsidR="00F76177" w:rsidRPr="00F76177">
        <w:rPr>
          <w:b/>
          <w:i/>
        </w:rPr>
        <w:t>gNB</w:t>
      </w:r>
      <w:proofErr w:type="spellEnd"/>
      <w:r w:rsidR="00F76177" w:rsidRPr="00F76177">
        <w:rPr>
          <w:b/>
          <w:i/>
        </w:rPr>
        <w:t xml:space="preserve"> determine candidate values and letting UE report which/whether is supported.</w:t>
      </w:r>
      <w:r w:rsidR="00F76177">
        <w:rPr>
          <w:b/>
          <w:i/>
        </w:rPr>
        <w:t xml:space="preserve"> (CMCC, Samsung)</w:t>
      </w:r>
    </w:p>
    <w:p w14:paraId="607CE000" w14:textId="1D4F9C11" w:rsidR="004A41C3" w:rsidRDefault="004A41C3" w:rsidP="00221489">
      <w:pPr>
        <w:spacing w:before="120" w:after="0"/>
        <w:jc w:val="both"/>
        <w:rPr>
          <w:b/>
          <w:i/>
          <w:lang w:eastAsia="zh-CN"/>
        </w:rPr>
      </w:pPr>
      <w:r>
        <w:rPr>
          <w:rFonts w:hint="eastAsia"/>
          <w:b/>
          <w:i/>
          <w:lang w:eastAsia="zh-CN"/>
        </w:rPr>
        <w:t>Option</w:t>
      </w:r>
      <w:r>
        <w:rPr>
          <w:b/>
          <w:i/>
          <w:lang w:eastAsia="zh-CN"/>
        </w:rPr>
        <w:t xml:space="preserve"> </w:t>
      </w:r>
      <w:r w:rsidR="00F76177">
        <w:rPr>
          <w:b/>
          <w:i/>
          <w:lang w:eastAsia="zh-CN"/>
        </w:rPr>
        <w:t>2</w:t>
      </w:r>
      <w:r>
        <w:rPr>
          <w:b/>
          <w:i/>
          <w:lang w:eastAsia="zh-CN"/>
        </w:rPr>
        <w:t>: Others</w:t>
      </w:r>
    </w:p>
    <w:p w14:paraId="31AA453B" w14:textId="77777777" w:rsidR="004A41C3" w:rsidRDefault="004A41C3" w:rsidP="004A41C3">
      <w:pPr>
        <w:widowControl w:val="0"/>
        <w:tabs>
          <w:tab w:val="num" w:pos="709"/>
          <w:tab w:val="num" w:pos="1440"/>
          <w:tab w:val="num" w:pos="1701"/>
        </w:tabs>
        <w:overflowPunct w:val="0"/>
        <w:autoSpaceDE w:val="0"/>
        <w:autoSpaceDN w:val="0"/>
        <w:adjustRightInd w:val="0"/>
        <w:snapToGrid w:val="0"/>
        <w:spacing w:before="60" w:after="60"/>
        <w:textAlignment w:val="baseline"/>
        <w:rPr>
          <w:rFonts w:eastAsiaTheme="minorEastAsia"/>
          <w:szCs w:val="21"/>
          <w:lang w:eastAsia="zh-CN"/>
        </w:rPr>
      </w:pPr>
    </w:p>
    <w:p w14:paraId="6C2EAB1E" w14:textId="77777777" w:rsidR="004A41C3" w:rsidRPr="003D2E52" w:rsidRDefault="004A41C3" w:rsidP="004A41C3">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2FF36755" w14:textId="31509793" w:rsidR="008F0408" w:rsidRDefault="004A41C3" w:rsidP="008F0408">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Check whether option 1 is agreeable</w:t>
      </w:r>
    </w:p>
    <w:p w14:paraId="33820069" w14:textId="77777777" w:rsidR="004A41C3" w:rsidRPr="004A41C3" w:rsidRDefault="004A41C3" w:rsidP="004A41C3">
      <w:pPr>
        <w:rPr>
          <w:lang w:val="sv-SE" w:eastAsia="zh-CN"/>
        </w:rPr>
      </w:pPr>
    </w:p>
    <w:p w14:paraId="067ACE63" w14:textId="3CF6BA77" w:rsidR="00233F22" w:rsidRPr="008074CF" w:rsidRDefault="00233F22" w:rsidP="008074CF">
      <w:pPr>
        <w:pStyle w:val="Heading4"/>
        <w:spacing w:before="0" w:after="60"/>
        <w:rPr>
          <w:rFonts w:ascii="Times New Roman" w:hAnsi="Times New Roman"/>
          <w:b/>
          <w:i/>
          <w:sz w:val="20"/>
          <w:szCs w:val="20"/>
          <w:u w:val="single"/>
          <w:lang w:eastAsia="ko-KR"/>
        </w:rPr>
      </w:pPr>
      <w:r w:rsidRPr="008074CF">
        <w:rPr>
          <w:rFonts w:ascii="Times New Roman" w:hAnsi="Times New Roman"/>
          <w:b/>
          <w:i/>
          <w:sz w:val="20"/>
          <w:szCs w:val="20"/>
          <w:u w:val="single"/>
          <w:lang w:eastAsia="ko-KR"/>
        </w:rPr>
        <w:t xml:space="preserve">Issue </w:t>
      </w:r>
      <w:r w:rsidR="00A37404">
        <w:rPr>
          <w:rFonts w:ascii="Times New Roman" w:hAnsi="Times New Roman"/>
          <w:b/>
          <w:i/>
          <w:sz w:val="20"/>
          <w:szCs w:val="20"/>
          <w:u w:val="single"/>
          <w:lang w:eastAsia="ko-KR"/>
        </w:rPr>
        <w:t>2-1</w:t>
      </w:r>
      <w:r w:rsidRPr="008074CF">
        <w:rPr>
          <w:rFonts w:ascii="Times New Roman" w:hAnsi="Times New Roman"/>
          <w:b/>
          <w:i/>
          <w:sz w:val="20"/>
          <w:szCs w:val="20"/>
          <w:u w:val="single"/>
          <w:lang w:eastAsia="ko-KR"/>
        </w:rPr>
        <w:t>-</w:t>
      </w:r>
      <w:r w:rsidR="000E7B54">
        <w:rPr>
          <w:rFonts w:ascii="Times New Roman" w:hAnsi="Times New Roman"/>
          <w:b/>
          <w:i/>
          <w:sz w:val="20"/>
          <w:szCs w:val="20"/>
          <w:u w:val="single"/>
          <w:lang w:eastAsia="ko-KR"/>
        </w:rPr>
        <w:t>2</w:t>
      </w:r>
      <w:r w:rsidRPr="008074CF">
        <w:rPr>
          <w:rFonts w:ascii="Times New Roman" w:hAnsi="Times New Roman"/>
          <w:b/>
          <w:i/>
          <w:sz w:val="20"/>
          <w:szCs w:val="20"/>
          <w:u w:val="single"/>
          <w:lang w:eastAsia="ko-KR"/>
        </w:rPr>
        <w:t xml:space="preserve">: </w:t>
      </w:r>
      <w:r w:rsidR="00C23FF6" w:rsidRPr="008074CF">
        <w:rPr>
          <w:rFonts w:ascii="Times New Roman" w:hAnsi="Times New Roman"/>
          <w:b/>
          <w:i/>
          <w:sz w:val="20"/>
          <w:szCs w:val="20"/>
          <w:u w:val="single"/>
          <w:lang w:eastAsia="ko-KR"/>
        </w:rPr>
        <w:t xml:space="preserve">Conditions to </w:t>
      </w:r>
      <w:r w:rsidR="00C23FF6">
        <w:rPr>
          <w:rFonts w:ascii="Times New Roman" w:hAnsi="Times New Roman"/>
          <w:b/>
          <w:i/>
          <w:sz w:val="20"/>
          <w:szCs w:val="20"/>
          <w:u w:val="single"/>
          <w:lang w:eastAsia="ko-KR"/>
        </w:rPr>
        <w:t>indicate</w:t>
      </w:r>
      <w:r w:rsidR="00C23FF6" w:rsidRPr="008074CF">
        <w:rPr>
          <w:rFonts w:ascii="Times New Roman" w:hAnsi="Times New Roman"/>
          <w:b/>
          <w:i/>
          <w:sz w:val="20"/>
          <w:szCs w:val="20"/>
          <w:u w:val="single"/>
          <w:lang w:eastAsia="ko-KR"/>
        </w:rPr>
        <w:t xml:space="preserve"> the lower MSD </w:t>
      </w:r>
      <w:r w:rsidR="00C23FF6">
        <w:rPr>
          <w:rFonts w:ascii="Times New Roman" w:hAnsi="Times New Roman"/>
          <w:b/>
          <w:i/>
          <w:sz w:val="20"/>
          <w:szCs w:val="20"/>
          <w:u w:val="single"/>
          <w:lang w:eastAsia="ko-KR"/>
        </w:rPr>
        <w:t>capability</w:t>
      </w:r>
    </w:p>
    <w:p w14:paraId="0C1CC179" w14:textId="12A6E214" w:rsidR="00806CAE" w:rsidRDefault="002B2F56" w:rsidP="00221489">
      <w:pPr>
        <w:spacing w:before="120" w:after="0"/>
        <w:jc w:val="both"/>
        <w:rPr>
          <w:b/>
          <w:i/>
        </w:rPr>
      </w:pPr>
      <w:r>
        <w:rPr>
          <w:b/>
          <w:i/>
        </w:rPr>
        <w:t>Option</w:t>
      </w:r>
      <w:r w:rsidR="00806CAE" w:rsidRPr="00806CAE">
        <w:rPr>
          <w:b/>
          <w:i/>
        </w:rPr>
        <w:t xml:space="preserve"> 1: </w:t>
      </w:r>
      <w:r w:rsidR="002C3DFA" w:rsidRPr="00483E7C">
        <w:rPr>
          <w:b/>
          <w:i/>
        </w:rPr>
        <w:t>UE could indicate Lower MSD capability for a band combination as long as one kind of MSD from one victim band is improved.</w:t>
      </w:r>
      <w:r w:rsidR="002C3DFA">
        <w:rPr>
          <w:b/>
          <w:i/>
        </w:rPr>
        <w:t xml:space="preserve"> </w:t>
      </w:r>
      <w:r w:rsidR="002C3DFA" w:rsidRPr="00483E7C">
        <w:rPr>
          <w:b/>
          <w:i/>
        </w:rPr>
        <w:t xml:space="preserve">Additionally, it is unnecessary to report the Lower MSD values in case the specified MSD </w:t>
      </w:r>
      <w:r w:rsidR="002C3DFA" w:rsidRPr="00483E7C">
        <w:rPr>
          <w:b/>
          <w:i/>
        </w:rPr>
        <w:lastRenderedPageBreak/>
        <w:t>itself is small or the MSD improvement is not significant. However, if UE is willing to report the values under these cases, it should not be prohibited.</w:t>
      </w:r>
      <w:r w:rsidR="002C3DFA">
        <w:rPr>
          <w:b/>
          <w:i/>
        </w:rPr>
        <w:t xml:space="preserve"> (Samsung</w:t>
      </w:r>
      <w:r w:rsidR="0080002A">
        <w:rPr>
          <w:b/>
          <w:i/>
        </w:rPr>
        <w:t>, [CMCC]</w:t>
      </w:r>
      <w:r w:rsidR="002C3DFA">
        <w:rPr>
          <w:b/>
          <w:i/>
        </w:rPr>
        <w:t>)</w:t>
      </w:r>
    </w:p>
    <w:p w14:paraId="2FD6BC06" w14:textId="07F26C27" w:rsidR="00D931BE" w:rsidRDefault="002B2F56" w:rsidP="00221489">
      <w:pPr>
        <w:spacing w:before="120" w:after="0"/>
        <w:jc w:val="both"/>
        <w:rPr>
          <w:b/>
          <w:i/>
        </w:rPr>
      </w:pPr>
      <w:r>
        <w:rPr>
          <w:b/>
          <w:i/>
        </w:rPr>
        <w:t>Option</w:t>
      </w:r>
      <w:r w:rsidR="00D931BE">
        <w:rPr>
          <w:b/>
          <w:i/>
        </w:rPr>
        <w:t xml:space="preserve"> </w:t>
      </w:r>
      <w:r w:rsidR="0080002A">
        <w:rPr>
          <w:b/>
          <w:i/>
        </w:rPr>
        <w:t>2</w:t>
      </w:r>
      <w:r w:rsidR="00D931BE">
        <w:rPr>
          <w:b/>
          <w:i/>
        </w:rPr>
        <w:t>:</w:t>
      </w:r>
      <w:r w:rsidR="0080002A" w:rsidRPr="0080002A">
        <w:rPr>
          <w:b/>
          <w:i/>
        </w:rPr>
        <w:t xml:space="preserve"> measures must be discussed to avoid a situation that UE can report lower MSD capability without any actual improvement.</w:t>
      </w:r>
      <w:r w:rsidR="0080002A">
        <w:rPr>
          <w:b/>
          <w:i/>
        </w:rPr>
        <w:t xml:space="preserve"> (Nokia)</w:t>
      </w:r>
    </w:p>
    <w:p w14:paraId="734FF23B" w14:textId="72DB373C" w:rsidR="00274057" w:rsidRDefault="00274057" w:rsidP="00221489">
      <w:pPr>
        <w:spacing w:before="120" w:after="0"/>
        <w:jc w:val="both"/>
        <w:rPr>
          <w:b/>
          <w:i/>
        </w:rPr>
      </w:pPr>
      <w:r>
        <w:rPr>
          <w:b/>
          <w:i/>
        </w:rPr>
        <w:t xml:space="preserve">Option 3: </w:t>
      </w:r>
      <w:r w:rsidRPr="00274057">
        <w:rPr>
          <w:b/>
          <w:i/>
        </w:rPr>
        <w:t>UE report improved MSD as long as the real MSD is below the largest value range, for example 20dB</w:t>
      </w:r>
      <w:r w:rsidR="00980F98">
        <w:rPr>
          <w:b/>
          <w:i/>
        </w:rPr>
        <w:t xml:space="preserve">. </w:t>
      </w:r>
      <w:r w:rsidR="00980F98" w:rsidRPr="00980F98">
        <w:rPr>
          <w:b/>
          <w:i/>
        </w:rPr>
        <w:t>The band combinations with less than [5dB] MSD requirements in the spec doesn’t need to report the improved MSD.</w:t>
      </w:r>
      <w:r>
        <w:rPr>
          <w:b/>
          <w:i/>
        </w:rPr>
        <w:t xml:space="preserve"> (OPPO)</w:t>
      </w:r>
    </w:p>
    <w:p w14:paraId="3E826242" w14:textId="0F43B64A" w:rsidR="009A2E56" w:rsidRDefault="009A2E56" w:rsidP="00221489">
      <w:pPr>
        <w:spacing w:before="120" w:after="0"/>
        <w:jc w:val="both"/>
        <w:rPr>
          <w:b/>
          <w:i/>
          <w:lang w:eastAsia="zh-CN"/>
        </w:rPr>
      </w:pPr>
      <w:r>
        <w:rPr>
          <w:rFonts w:hint="eastAsia"/>
          <w:b/>
          <w:i/>
          <w:lang w:eastAsia="zh-CN"/>
        </w:rPr>
        <w:t>Option</w:t>
      </w:r>
      <w:r>
        <w:rPr>
          <w:b/>
          <w:i/>
          <w:lang w:eastAsia="zh-CN"/>
        </w:rPr>
        <w:t xml:space="preserve"> </w:t>
      </w:r>
      <w:r w:rsidR="00E047F2">
        <w:rPr>
          <w:b/>
          <w:i/>
          <w:lang w:eastAsia="zh-CN"/>
        </w:rPr>
        <w:t>4</w:t>
      </w:r>
      <w:r>
        <w:rPr>
          <w:b/>
          <w:i/>
          <w:lang w:eastAsia="zh-CN"/>
        </w:rPr>
        <w:t>: Others</w:t>
      </w:r>
    </w:p>
    <w:p w14:paraId="7545C58B" w14:textId="77777777" w:rsidR="00806CAE" w:rsidRDefault="00806CAE" w:rsidP="00806CAE">
      <w:pPr>
        <w:widowControl w:val="0"/>
        <w:tabs>
          <w:tab w:val="num" w:pos="709"/>
          <w:tab w:val="num" w:pos="1440"/>
          <w:tab w:val="num" w:pos="1701"/>
        </w:tabs>
        <w:overflowPunct w:val="0"/>
        <w:autoSpaceDE w:val="0"/>
        <w:autoSpaceDN w:val="0"/>
        <w:adjustRightInd w:val="0"/>
        <w:snapToGrid w:val="0"/>
        <w:spacing w:before="60" w:after="60"/>
        <w:textAlignment w:val="baseline"/>
        <w:rPr>
          <w:rFonts w:eastAsiaTheme="minorEastAsia"/>
          <w:szCs w:val="21"/>
          <w:lang w:eastAsia="zh-CN"/>
        </w:rPr>
      </w:pPr>
    </w:p>
    <w:p w14:paraId="1409E418" w14:textId="77777777" w:rsidR="00233F22" w:rsidRPr="003D2E52" w:rsidRDefault="00233F22" w:rsidP="00233F22">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5A801A6C" w14:textId="50C76381" w:rsidR="00233F22" w:rsidRDefault="00E95CA2" w:rsidP="00233F22">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Check whether option 1 is agreeable</w:t>
      </w:r>
    </w:p>
    <w:p w14:paraId="0C412256" w14:textId="77777777" w:rsidR="008F0408" w:rsidRDefault="008F0408" w:rsidP="008F0408">
      <w:pPr>
        <w:widowControl w:val="0"/>
        <w:tabs>
          <w:tab w:val="num" w:pos="1701"/>
        </w:tabs>
        <w:overflowPunct w:val="0"/>
        <w:autoSpaceDE w:val="0"/>
        <w:autoSpaceDN w:val="0"/>
        <w:adjustRightInd w:val="0"/>
        <w:snapToGrid w:val="0"/>
        <w:spacing w:after="100"/>
        <w:textAlignment w:val="baseline"/>
        <w:rPr>
          <w:szCs w:val="24"/>
          <w:lang w:eastAsia="zh-CN"/>
        </w:rPr>
      </w:pPr>
    </w:p>
    <w:p w14:paraId="642A8C3A" w14:textId="697A1246" w:rsidR="003E6F10" w:rsidRDefault="003E6F10" w:rsidP="003E6F10">
      <w:pPr>
        <w:snapToGrid w:val="0"/>
        <w:spacing w:before="60" w:after="60"/>
        <w:rPr>
          <w:b/>
          <w:u w:val="single"/>
          <w:lang w:eastAsia="zh-CN"/>
        </w:rPr>
      </w:pPr>
    </w:p>
    <w:p w14:paraId="738CA3FA" w14:textId="77777777" w:rsidR="00E6633A" w:rsidRDefault="00E6633A" w:rsidP="003E6F10">
      <w:pPr>
        <w:snapToGrid w:val="0"/>
        <w:spacing w:before="60" w:after="60"/>
        <w:rPr>
          <w:b/>
          <w:u w:val="single"/>
          <w:lang w:eastAsia="zh-CN"/>
        </w:rPr>
      </w:pPr>
    </w:p>
    <w:p w14:paraId="14BCF889" w14:textId="504FC928" w:rsidR="00047C2B" w:rsidRPr="008074CF" w:rsidRDefault="00047C2B" w:rsidP="008074CF">
      <w:pPr>
        <w:pStyle w:val="Heading4"/>
        <w:spacing w:before="0" w:after="60"/>
        <w:rPr>
          <w:rFonts w:ascii="Times New Roman" w:hAnsi="Times New Roman"/>
          <w:b/>
          <w:i/>
          <w:sz w:val="20"/>
          <w:szCs w:val="20"/>
          <w:u w:val="single"/>
          <w:lang w:eastAsia="ko-KR"/>
        </w:rPr>
      </w:pPr>
      <w:r w:rsidRPr="008074CF">
        <w:rPr>
          <w:rFonts w:ascii="Times New Roman" w:hAnsi="Times New Roman"/>
          <w:b/>
          <w:i/>
          <w:sz w:val="20"/>
          <w:szCs w:val="20"/>
          <w:u w:val="single"/>
          <w:lang w:eastAsia="ko-KR"/>
        </w:rPr>
        <w:t xml:space="preserve">Issue </w:t>
      </w:r>
      <w:r w:rsidR="00A37404">
        <w:rPr>
          <w:rFonts w:ascii="Times New Roman" w:hAnsi="Times New Roman"/>
          <w:b/>
          <w:i/>
          <w:sz w:val="20"/>
          <w:szCs w:val="20"/>
          <w:u w:val="single"/>
          <w:lang w:eastAsia="ko-KR"/>
        </w:rPr>
        <w:t>2-1</w:t>
      </w:r>
      <w:r w:rsidRPr="008074CF">
        <w:rPr>
          <w:rFonts w:ascii="Times New Roman" w:hAnsi="Times New Roman"/>
          <w:b/>
          <w:i/>
          <w:sz w:val="20"/>
          <w:szCs w:val="20"/>
          <w:u w:val="single"/>
          <w:lang w:eastAsia="ko-KR"/>
        </w:rPr>
        <w:t>-</w:t>
      </w:r>
      <w:r w:rsidR="000E7B54">
        <w:rPr>
          <w:rFonts w:ascii="Times New Roman" w:hAnsi="Times New Roman"/>
          <w:b/>
          <w:i/>
          <w:sz w:val="20"/>
          <w:szCs w:val="20"/>
          <w:u w:val="single"/>
          <w:lang w:eastAsia="ko-KR"/>
        </w:rPr>
        <w:t>3</w:t>
      </w:r>
      <w:r w:rsidRPr="008074CF">
        <w:rPr>
          <w:rFonts w:ascii="Times New Roman" w:hAnsi="Times New Roman"/>
          <w:b/>
          <w:i/>
          <w:sz w:val="20"/>
          <w:szCs w:val="20"/>
          <w:u w:val="single"/>
          <w:lang w:eastAsia="ko-KR"/>
        </w:rPr>
        <w:t xml:space="preserve">: </w:t>
      </w:r>
      <w:r w:rsidR="00C23FF6">
        <w:rPr>
          <w:rFonts w:ascii="Times New Roman" w:hAnsi="Times New Roman"/>
          <w:b/>
          <w:i/>
          <w:sz w:val="20"/>
          <w:szCs w:val="20"/>
          <w:u w:val="single"/>
          <w:lang w:eastAsia="ko-KR"/>
        </w:rPr>
        <w:t>Essential information included in the lower MSD capability</w:t>
      </w:r>
    </w:p>
    <w:p w14:paraId="5359A825" w14:textId="77777777" w:rsidR="006C14C5" w:rsidRDefault="00284B73" w:rsidP="0011477D">
      <w:pPr>
        <w:widowControl w:val="0"/>
        <w:tabs>
          <w:tab w:val="num" w:pos="1440"/>
          <w:tab w:val="num" w:pos="1701"/>
        </w:tabs>
        <w:overflowPunct w:val="0"/>
        <w:autoSpaceDE w:val="0"/>
        <w:autoSpaceDN w:val="0"/>
        <w:adjustRightInd w:val="0"/>
        <w:snapToGrid w:val="0"/>
        <w:spacing w:before="60" w:after="0"/>
        <w:textAlignment w:val="baseline"/>
        <w:rPr>
          <w:b/>
          <w:i/>
        </w:rPr>
      </w:pPr>
      <w:r>
        <w:rPr>
          <w:b/>
          <w:i/>
        </w:rPr>
        <w:t>Option</w:t>
      </w:r>
      <w:r w:rsidR="003A796E" w:rsidRPr="003A796E">
        <w:rPr>
          <w:b/>
          <w:i/>
        </w:rPr>
        <w:t xml:space="preserve"> 1:</w:t>
      </w:r>
      <w:r w:rsidR="00801FE6">
        <w:rPr>
          <w:b/>
          <w:i/>
        </w:rPr>
        <w:t xml:space="preserve"> </w:t>
      </w:r>
    </w:p>
    <w:p w14:paraId="2D878635" w14:textId="43345906" w:rsidR="006C14C5" w:rsidRDefault="00CE7C24" w:rsidP="0011477D">
      <w:pPr>
        <w:pStyle w:val="ListParagraph"/>
        <w:widowControl w:val="0"/>
        <w:numPr>
          <w:ilvl w:val="0"/>
          <w:numId w:val="45"/>
        </w:numPr>
        <w:tabs>
          <w:tab w:val="num" w:pos="1440"/>
          <w:tab w:val="num" w:pos="1701"/>
        </w:tabs>
        <w:snapToGrid w:val="0"/>
        <w:spacing w:before="60" w:after="0"/>
        <w:ind w:firstLineChars="0"/>
        <w:rPr>
          <w:b/>
          <w:i/>
        </w:rPr>
      </w:pPr>
      <w:r w:rsidRPr="006C14C5">
        <w:rPr>
          <w:b/>
          <w:i/>
        </w:rPr>
        <w:t>V</w:t>
      </w:r>
      <w:r w:rsidR="00801FE6" w:rsidRPr="006C14C5">
        <w:rPr>
          <w:b/>
          <w:i/>
        </w:rPr>
        <w:t>ictim band</w:t>
      </w:r>
    </w:p>
    <w:p w14:paraId="1000424A" w14:textId="74FBC15C" w:rsidR="006C14C5" w:rsidRDefault="00801FE6" w:rsidP="0011477D">
      <w:pPr>
        <w:pStyle w:val="ListParagraph"/>
        <w:widowControl w:val="0"/>
        <w:numPr>
          <w:ilvl w:val="0"/>
          <w:numId w:val="45"/>
        </w:numPr>
        <w:tabs>
          <w:tab w:val="num" w:pos="1440"/>
          <w:tab w:val="num" w:pos="1701"/>
        </w:tabs>
        <w:snapToGrid w:val="0"/>
        <w:spacing w:before="60" w:after="0"/>
        <w:ind w:firstLineChars="0"/>
        <w:rPr>
          <w:b/>
          <w:i/>
        </w:rPr>
      </w:pPr>
      <w:r w:rsidRPr="006C14C5">
        <w:rPr>
          <w:b/>
          <w:i/>
        </w:rPr>
        <w:t>MSD type (harmonic; harmonic mixing; cross band isolation; IMD</w:t>
      </w:r>
      <w:r w:rsidR="006C14C5">
        <w:rPr>
          <w:b/>
          <w:i/>
        </w:rPr>
        <w:t>)</w:t>
      </w:r>
    </w:p>
    <w:p w14:paraId="3A4733B4" w14:textId="433AE949" w:rsidR="00047C2B" w:rsidRPr="006C14C5" w:rsidRDefault="00801FE6" w:rsidP="006C14C5">
      <w:pPr>
        <w:pStyle w:val="ListParagraph"/>
        <w:widowControl w:val="0"/>
        <w:numPr>
          <w:ilvl w:val="0"/>
          <w:numId w:val="45"/>
        </w:numPr>
        <w:tabs>
          <w:tab w:val="num" w:pos="1440"/>
          <w:tab w:val="num" w:pos="1701"/>
        </w:tabs>
        <w:snapToGrid w:val="0"/>
        <w:spacing w:before="60" w:after="60"/>
        <w:ind w:firstLineChars="0"/>
        <w:rPr>
          <w:b/>
          <w:i/>
        </w:rPr>
      </w:pPr>
      <w:r w:rsidRPr="006C14C5">
        <w:rPr>
          <w:b/>
          <w:i/>
        </w:rPr>
        <w:t>MSD value</w:t>
      </w:r>
      <w:r w:rsidR="00137385">
        <w:rPr>
          <w:b/>
          <w:i/>
        </w:rPr>
        <w:t>/thresholds</w:t>
      </w:r>
    </w:p>
    <w:p w14:paraId="55F63892" w14:textId="253849B6" w:rsidR="0011477D" w:rsidRPr="005F31CB" w:rsidRDefault="0011477D" w:rsidP="0011477D">
      <w:pPr>
        <w:widowControl w:val="0"/>
        <w:tabs>
          <w:tab w:val="num" w:pos="1440"/>
          <w:tab w:val="num" w:pos="1701"/>
        </w:tabs>
        <w:overflowPunct w:val="0"/>
        <w:autoSpaceDE w:val="0"/>
        <w:autoSpaceDN w:val="0"/>
        <w:adjustRightInd w:val="0"/>
        <w:snapToGrid w:val="0"/>
        <w:spacing w:before="60" w:after="0"/>
        <w:textAlignment w:val="baseline"/>
        <w:rPr>
          <w:b/>
          <w:i/>
        </w:rPr>
      </w:pPr>
      <w:r w:rsidRPr="005F31CB">
        <w:rPr>
          <w:b/>
          <w:i/>
        </w:rPr>
        <w:t xml:space="preserve">Option 2: </w:t>
      </w:r>
    </w:p>
    <w:p w14:paraId="61E52DC7" w14:textId="77777777" w:rsidR="0011477D" w:rsidRPr="005F31CB" w:rsidRDefault="0011477D" w:rsidP="0011477D">
      <w:pPr>
        <w:pStyle w:val="ListParagraph"/>
        <w:widowControl w:val="0"/>
        <w:numPr>
          <w:ilvl w:val="0"/>
          <w:numId w:val="45"/>
        </w:numPr>
        <w:tabs>
          <w:tab w:val="num" w:pos="1440"/>
          <w:tab w:val="num" w:pos="1701"/>
        </w:tabs>
        <w:snapToGrid w:val="0"/>
        <w:spacing w:before="60" w:after="0"/>
        <w:ind w:firstLineChars="0"/>
        <w:rPr>
          <w:b/>
          <w:i/>
        </w:rPr>
      </w:pPr>
      <w:r w:rsidRPr="005F31CB">
        <w:rPr>
          <w:b/>
          <w:i/>
        </w:rPr>
        <w:t>Victim band</w:t>
      </w:r>
    </w:p>
    <w:p w14:paraId="301A04FC" w14:textId="749D6D32" w:rsidR="0011477D" w:rsidRPr="005F31CB" w:rsidRDefault="0011477D" w:rsidP="0011477D">
      <w:pPr>
        <w:pStyle w:val="ListParagraph"/>
        <w:widowControl w:val="0"/>
        <w:numPr>
          <w:ilvl w:val="0"/>
          <w:numId w:val="45"/>
        </w:numPr>
        <w:tabs>
          <w:tab w:val="num" w:pos="1440"/>
          <w:tab w:val="num" w:pos="1701"/>
        </w:tabs>
        <w:snapToGrid w:val="0"/>
        <w:spacing w:before="60" w:after="0"/>
        <w:ind w:firstLineChars="0"/>
        <w:rPr>
          <w:b/>
          <w:i/>
        </w:rPr>
      </w:pPr>
      <w:r w:rsidRPr="005F31CB">
        <w:rPr>
          <w:b/>
          <w:i/>
        </w:rPr>
        <w:t>MSD type (harmonic; harmonic mixing; cross band isolation; IMD) with orders</w:t>
      </w:r>
    </w:p>
    <w:p w14:paraId="713DFB48" w14:textId="77777777" w:rsidR="0011477D" w:rsidRPr="005F31CB" w:rsidRDefault="0011477D" w:rsidP="0011477D">
      <w:pPr>
        <w:pStyle w:val="ListParagraph"/>
        <w:widowControl w:val="0"/>
        <w:numPr>
          <w:ilvl w:val="0"/>
          <w:numId w:val="45"/>
        </w:numPr>
        <w:tabs>
          <w:tab w:val="num" w:pos="1440"/>
          <w:tab w:val="num" w:pos="1701"/>
        </w:tabs>
        <w:snapToGrid w:val="0"/>
        <w:spacing w:before="60" w:after="60"/>
        <w:ind w:firstLineChars="0"/>
        <w:rPr>
          <w:b/>
          <w:i/>
        </w:rPr>
      </w:pPr>
      <w:r w:rsidRPr="005F31CB">
        <w:rPr>
          <w:b/>
          <w:i/>
        </w:rPr>
        <w:t>MSD value/thresholds</w:t>
      </w:r>
    </w:p>
    <w:p w14:paraId="6D4F902A" w14:textId="5754A6E7" w:rsidR="002907FF" w:rsidRPr="005F31CB" w:rsidRDefault="002907FF" w:rsidP="002907FF">
      <w:pPr>
        <w:widowControl w:val="0"/>
        <w:tabs>
          <w:tab w:val="num" w:pos="1440"/>
          <w:tab w:val="num" w:pos="1701"/>
        </w:tabs>
        <w:overflowPunct w:val="0"/>
        <w:autoSpaceDE w:val="0"/>
        <w:autoSpaceDN w:val="0"/>
        <w:adjustRightInd w:val="0"/>
        <w:snapToGrid w:val="0"/>
        <w:spacing w:before="60" w:after="60"/>
        <w:textAlignment w:val="baseline"/>
        <w:rPr>
          <w:b/>
          <w:bCs/>
          <w:i/>
          <w:color w:val="000000" w:themeColor="text1"/>
        </w:rPr>
      </w:pPr>
      <w:r w:rsidRPr="0011477D">
        <w:rPr>
          <w:b/>
          <w:i/>
          <w:color w:val="000000" w:themeColor="text1"/>
        </w:rPr>
        <w:t>Option 3: Others</w:t>
      </w:r>
      <w:r w:rsidR="009A79D2">
        <w:rPr>
          <w:b/>
          <w:i/>
          <w:color w:val="000000" w:themeColor="text1"/>
        </w:rPr>
        <w:t xml:space="preserve">, </w:t>
      </w:r>
      <w:r w:rsidR="009A79D2" w:rsidRPr="005F31CB">
        <w:rPr>
          <w:b/>
          <w:i/>
          <w:color w:val="000000" w:themeColor="text1"/>
        </w:rPr>
        <w:t>including</w:t>
      </w:r>
    </w:p>
    <w:p w14:paraId="72B18126" w14:textId="1F5BF4DA" w:rsidR="00FD1F7F" w:rsidRPr="005F31CB" w:rsidRDefault="009A79D2" w:rsidP="00FD1F7F">
      <w:pPr>
        <w:pStyle w:val="ListParagraph"/>
        <w:widowControl w:val="0"/>
        <w:numPr>
          <w:ilvl w:val="0"/>
          <w:numId w:val="45"/>
        </w:numPr>
        <w:tabs>
          <w:tab w:val="num" w:pos="1440"/>
          <w:tab w:val="num" w:pos="1701"/>
        </w:tabs>
        <w:snapToGrid w:val="0"/>
        <w:spacing w:before="60" w:after="0"/>
        <w:ind w:firstLineChars="0"/>
        <w:rPr>
          <w:b/>
          <w:i/>
        </w:rPr>
      </w:pPr>
      <w:r w:rsidRPr="005F31CB">
        <w:rPr>
          <w:b/>
          <w:i/>
        </w:rPr>
        <w:t>Power class of the aggressor UL</w:t>
      </w:r>
    </w:p>
    <w:p w14:paraId="0F489CAD" w14:textId="27FC9139" w:rsidR="009A79D2" w:rsidRPr="005F31CB" w:rsidRDefault="009A79D2" w:rsidP="00FD1F7F">
      <w:pPr>
        <w:pStyle w:val="ListParagraph"/>
        <w:widowControl w:val="0"/>
        <w:numPr>
          <w:ilvl w:val="0"/>
          <w:numId w:val="45"/>
        </w:numPr>
        <w:tabs>
          <w:tab w:val="num" w:pos="1440"/>
          <w:tab w:val="num" w:pos="1701"/>
        </w:tabs>
        <w:snapToGrid w:val="0"/>
        <w:spacing w:before="60" w:after="0"/>
        <w:ind w:firstLineChars="0"/>
        <w:rPr>
          <w:b/>
          <w:i/>
        </w:rPr>
      </w:pPr>
      <w:r w:rsidRPr="005F31CB">
        <w:rPr>
          <w:rFonts w:eastAsiaTheme="minorEastAsia" w:hint="eastAsia"/>
          <w:b/>
          <w:i/>
          <w:lang w:eastAsia="zh-CN"/>
        </w:rPr>
        <w:t>A</w:t>
      </w:r>
      <w:r w:rsidRPr="005F31CB">
        <w:rPr>
          <w:rFonts w:eastAsiaTheme="minorEastAsia"/>
          <w:b/>
          <w:i/>
          <w:lang w:eastAsia="zh-CN"/>
        </w:rPr>
        <w:t>ggressor UL and victim DL bandwidth</w:t>
      </w:r>
    </w:p>
    <w:p w14:paraId="1CA4ABE5" w14:textId="144E91DC" w:rsidR="00126A5F" w:rsidRPr="00284B73" w:rsidRDefault="00126A5F" w:rsidP="003A796E">
      <w:pPr>
        <w:widowControl w:val="0"/>
        <w:tabs>
          <w:tab w:val="num" w:pos="1440"/>
          <w:tab w:val="num" w:pos="1701"/>
        </w:tabs>
        <w:overflowPunct w:val="0"/>
        <w:autoSpaceDE w:val="0"/>
        <w:autoSpaceDN w:val="0"/>
        <w:adjustRightInd w:val="0"/>
        <w:snapToGrid w:val="0"/>
        <w:spacing w:before="60" w:after="60"/>
        <w:textAlignment w:val="baseline"/>
        <w:rPr>
          <w:b/>
          <w:i/>
        </w:rPr>
      </w:pPr>
    </w:p>
    <w:p w14:paraId="40790619" w14:textId="77777777" w:rsidR="00047C2B" w:rsidRPr="003D2E52" w:rsidRDefault="00047C2B" w:rsidP="00047C2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DEBCB7D" w14:textId="5AE52246" w:rsidR="00047C2B" w:rsidRDefault="00AE4910" w:rsidP="00047C2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w:t>
      </w:r>
    </w:p>
    <w:p w14:paraId="43425E4F" w14:textId="5486F5D1" w:rsidR="00047C2B" w:rsidRDefault="00047C2B" w:rsidP="003E6F10">
      <w:pPr>
        <w:snapToGrid w:val="0"/>
        <w:spacing w:before="60" w:after="60"/>
        <w:rPr>
          <w:b/>
          <w:u w:val="single"/>
          <w:lang w:eastAsia="zh-CN"/>
        </w:rPr>
      </w:pPr>
    </w:p>
    <w:p w14:paraId="58912E1D" w14:textId="77777777" w:rsidR="00F5055E" w:rsidRDefault="00F5055E" w:rsidP="003E6F10">
      <w:pPr>
        <w:snapToGrid w:val="0"/>
        <w:spacing w:before="60" w:after="60"/>
        <w:rPr>
          <w:b/>
          <w:u w:val="single"/>
          <w:lang w:eastAsia="zh-CN"/>
        </w:rPr>
      </w:pPr>
    </w:p>
    <w:p w14:paraId="614B24AF" w14:textId="2A18D6AB" w:rsidR="009E5A6D" w:rsidRPr="008074CF" w:rsidRDefault="00C57038" w:rsidP="009E5A6D">
      <w:pPr>
        <w:pStyle w:val="Heading4"/>
        <w:spacing w:before="0" w:after="60"/>
        <w:rPr>
          <w:rFonts w:ascii="Times New Roman" w:hAnsi="Times New Roman"/>
          <w:b/>
          <w:i/>
          <w:sz w:val="20"/>
          <w:szCs w:val="20"/>
          <w:u w:val="single"/>
          <w:lang w:eastAsia="ko-KR"/>
        </w:rPr>
      </w:pPr>
      <w:r>
        <w:rPr>
          <w:rFonts w:ascii="Times New Roman" w:hAnsi="Times New Roman"/>
          <w:b/>
          <w:i/>
          <w:sz w:val="20"/>
          <w:szCs w:val="20"/>
          <w:u w:val="single"/>
          <w:lang w:eastAsia="ko-KR"/>
        </w:rPr>
        <w:t>I</w:t>
      </w:r>
      <w:r w:rsidR="009E5A6D" w:rsidRPr="008074CF">
        <w:rPr>
          <w:rFonts w:ascii="Times New Roman" w:hAnsi="Times New Roman"/>
          <w:b/>
          <w:i/>
          <w:sz w:val="20"/>
          <w:szCs w:val="20"/>
          <w:u w:val="single"/>
          <w:lang w:eastAsia="ko-KR"/>
        </w:rPr>
        <w:t xml:space="preserve">ssue </w:t>
      </w:r>
      <w:r w:rsidR="00A37404">
        <w:rPr>
          <w:rFonts w:ascii="Times New Roman" w:hAnsi="Times New Roman"/>
          <w:b/>
          <w:i/>
          <w:sz w:val="20"/>
          <w:szCs w:val="20"/>
          <w:u w:val="single"/>
          <w:lang w:eastAsia="ko-KR"/>
        </w:rPr>
        <w:t>2-1</w:t>
      </w:r>
      <w:r w:rsidR="009E5A6D" w:rsidRPr="008074CF">
        <w:rPr>
          <w:rFonts w:ascii="Times New Roman" w:hAnsi="Times New Roman"/>
          <w:b/>
          <w:i/>
          <w:sz w:val="20"/>
          <w:szCs w:val="20"/>
          <w:u w:val="single"/>
          <w:lang w:eastAsia="ko-KR"/>
        </w:rPr>
        <w:t>-</w:t>
      </w:r>
      <w:r w:rsidR="000E7B54">
        <w:rPr>
          <w:rFonts w:ascii="Times New Roman" w:hAnsi="Times New Roman"/>
          <w:b/>
          <w:i/>
          <w:sz w:val="20"/>
          <w:szCs w:val="20"/>
          <w:u w:val="single"/>
          <w:lang w:eastAsia="ko-KR"/>
        </w:rPr>
        <w:t>4</w:t>
      </w:r>
      <w:r w:rsidR="009E5A6D" w:rsidRPr="008074CF">
        <w:rPr>
          <w:rFonts w:ascii="Times New Roman" w:hAnsi="Times New Roman"/>
          <w:b/>
          <w:i/>
          <w:sz w:val="20"/>
          <w:szCs w:val="20"/>
          <w:u w:val="single"/>
          <w:lang w:eastAsia="ko-KR"/>
        </w:rPr>
        <w:t xml:space="preserve">: </w:t>
      </w:r>
      <w:r w:rsidR="00C23FF6">
        <w:rPr>
          <w:rFonts w:ascii="Times New Roman" w:hAnsi="Times New Roman"/>
          <w:b/>
          <w:i/>
          <w:sz w:val="20"/>
          <w:szCs w:val="20"/>
          <w:u w:val="single"/>
          <w:lang w:eastAsia="ko-KR"/>
        </w:rPr>
        <w:t>Other information suggested for the lower MSD capabilty</w:t>
      </w:r>
    </w:p>
    <w:p w14:paraId="508D82EF" w14:textId="5F36A5D7" w:rsidR="009E5A6D" w:rsidRDefault="009E5A6D" w:rsidP="00221489">
      <w:pPr>
        <w:widowControl w:val="0"/>
        <w:tabs>
          <w:tab w:val="num" w:pos="1440"/>
          <w:tab w:val="num" w:pos="1701"/>
        </w:tabs>
        <w:overflowPunct w:val="0"/>
        <w:autoSpaceDE w:val="0"/>
        <w:autoSpaceDN w:val="0"/>
        <w:adjustRightInd w:val="0"/>
        <w:snapToGrid w:val="0"/>
        <w:spacing w:before="60" w:after="60"/>
        <w:jc w:val="both"/>
        <w:textAlignment w:val="baseline"/>
        <w:rPr>
          <w:b/>
          <w:i/>
        </w:rPr>
      </w:pPr>
      <w:r w:rsidRPr="009E5A6D">
        <w:rPr>
          <w:b/>
          <w:i/>
        </w:rPr>
        <w:t>Option 1:</w:t>
      </w:r>
      <w:r w:rsidR="00CE7C24">
        <w:rPr>
          <w:b/>
          <w:i/>
        </w:rPr>
        <w:t xml:space="preserve"> </w:t>
      </w:r>
      <w:r w:rsidR="00F67547" w:rsidRPr="00F67547">
        <w:rPr>
          <w:b/>
          <w:i/>
        </w:rPr>
        <w:t>In order to facilitate the network to estimate the actual self-interference level at the UE (based on Path Loss, CSI, etc), allow and enable the UE to report the ratio of MSD reduction to Tx power reduction.</w:t>
      </w:r>
      <w:r w:rsidRPr="009E5A6D">
        <w:rPr>
          <w:b/>
          <w:i/>
        </w:rPr>
        <w:t xml:space="preserve"> (</w:t>
      </w:r>
      <w:r w:rsidR="00CE7C24">
        <w:rPr>
          <w:b/>
          <w:i/>
        </w:rPr>
        <w:t>HW</w:t>
      </w:r>
      <w:r w:rsidRPr="009E5A6D">
        <w:rPr>
          <w:b/>
          <w:i/>
        </w:rPr>
        <w:t>)</w:t>
      </w:r>
    </w:p>
    <w:p w14:paraId="3B2059EC" w14:textId="7E810C6E" w:rsidR="00E71741" w:rsidRDefault="00E71741" w:rsidP="00221489">
      <w:pPr>
        <w:widowControl w:val="0"/>
        <w:tabs>
          <w:tab w:val="num" w:pos="1440"/>
          <w:tab w:val="num" w:pos="1701"/>
        </w:tabs>
        <w:overflowPunct w:val="0"/>
        <w:autoSpaceDE w:val="0"/>
        <w:autoSpaceDN w:val="0"/>
        <w:adjustRightInd w:val="0"/>
        <w:snapToGrid w:val="0"/>
        <w:spacing w:before="60" w:after="60"/>
        <w:jc w:val="both"/>
        <w:textAlignment w:val="baseline"/>
        <w:rPr>
          <w:b/>
          <w:i/>
          <w:lang w:eastAsia="zh-CN"/>
        </w:rPr>
      </w:pPr>
      <w:r>
        <w:rPr>
          <w:rFonts w:hint="eastAsia"/>
          <w:b/>
          <w:i/>
          <w:lang w:eastAsia="zh-CN"/>
        </w:rPr>
        <w:t>O</w:t>
      </w:r>
      <w:r>
        <w:rPr>
          <w:b/>
          <w:i/>
          <w:lang w:eastAsia="zh-CN"/>
        </w:rPr>
        <w:t xml:space="preserve">ption </w:t>
      </w:r>
      <w:r w:rsidR="009D68E6">
        <w:rPr>
          <w:b/>
          <w:i/>
          <w:lang w:eastAsia="zh-CN"/>
        </w:rPr>
        <w:t>2</w:t>
      </w:r>
      <w:r>
        <w:rPr>
          <w:b/>
          <w:i/>
          <w:lang w:eastAsia="zh-CN"/>
        </w:rPr>
        <w:t xml:space="preserve">: </w:t>
      </w:r>
      <w:r w:rsidR="009E26F4">
        <w:rPr>
          <w:b/>
          <w:i/>
          <w:lang w:eastAsia="zh-CN"/>
        </w:rPr>
        <w:t>A</w:t>
      </w:r>
      <w:r w:rsidRPr="00CE7C24">
        <w:rPr>
          <w:b/>
          <w:i/>
          <w:lang w:eastAsia="zh-CN"/>
        </w:rPr>
        <w:t xml:space="preserve"> way to indicate MSD = 0 dB region(s) on top of lower MSD capability following the conventional MSD test configuration</w:t>
      </w:r>
      <w:r>
        <w:rPr>
          <w:b/>
          <w:i/>
          <w:lang w:eastAsia="zh-CN"/>
        </w:rPr>
        <w:t xml:space="preserve"> (Nokia)</w:t>
      </w:r>
    </w:p>
    <w:p w14:paraId="1A38D59C" w14:textId="36FAEC92" w:rsidR="00E71741" w:rsidRDefault="00E71741" w:rsidP="00221489">
      <w:pPr>
        <w:widowControl w:val="0"/>
        <w:tabs>
          <w:tab w:val="num" w:pos="1440"/>
          <w:tab w:val="num" w:pos="1701"/>
        </w:tabs>
        <w:overflowPunct w:val="0"/>
        <w:autoSpaceDE w:val="0"/>
        <w:autoSpaceDN w:val="0"/>
        <w:adjustRightInd w:val="0"/>
        <w:snapToGrid w:val="0"/>
        <w:spacing w:before="60" w:after="60"/>
        <w:jc w:val="both"/>
        <w:textAlignment w:val="baseline"/>
        <w:rPr>
          <w:b/>
          <w:i/>
        </w:rPr>
      </w:pPr>
      <w:r>
        <w:rPr>
          <w:b/>
          <w:i/>
        </w:rPr>
        <w:t xml:space="preserve">Option </w:t>
      </w:r>
      <w:r w:rsidR="00384EC4">
        <w:rPr>
          <w:b/>
          <w:i/>
        </w:rPr>
        <w:t>3</w:t>
      </w:r>
      <w:r>
        <w:rPr>
          <w:b/>
          <w:i/>
        </w:rPr>
        <w:t xml:space="preserve">: </w:t>
      </w:r>
      <w:r w:rsidRPr="00E71741">
        <w:rPr>
          <w:rFonts w:hint="eastAsia"/>
          <w:b/>
          <w:i/>
        </w:rPr>
        <w:t xml:space="preserve">Define a single-bit low-MSD indicator for a UE to signal to the network that all MSDs related to a given band combination is </w:t>
      </w:r>
      <w:r w:rsidRPr="00E71741">
        <w:rPr>
          <w:rFonts w:hint="eastAsia"/>
          <w:b/>
          <w:i/>
        </w:rPr>
        <w:t>≤</w:t>
      </w:r>
      <w:r w:rsidRPr="00E71741">
        <w:rPr>
          <w:rFonts w:hint="eastAsia"/>
          <w:b/>
          <w:i/>
        </w:rPr>
        <w:t xml:space="preserve"> [</w:t>
      </w:r>
      <w:proofErr w:type="gramStart"/>
      <w:r w:rsidRPr="00E71741">
        <w:rPr>
          <w:rFonts w:hint="eastAsia"/>
          <w:b/>
          <w:i/>
        </w:rPr>
        <w:t>5]dB</w:t>
      </w:r>
      <w:proofErr w:type="gramEnd"/>
      <w:r>
        <w:rPr>
          <w:b/>
          <w:i/>
        </w:rPr>
        <w:t xml:space="preserve"> (HW)</w:t>
      </w:r>
    </w:p>
    <w:p w14:paraId="69469FA5" w14:textId="760F152B" w:rsidR="00E71741" w:rsidRDefault="00E71741" w:rsidP="00221489">
      <w:pPr>
        <w:widowControl w:val="0"/>
        <w:tabs>
          <w:tab w:val="num" w:pos="1440"/>
          <w:tab w:val="num" w:pos="1701"/>
        </w:tabs>
        <w:overflowPunct w:val="0"/>
        <w:autoSpaceDE w:val="0"/>
        <w:autoSpaceDN w:val="0"/>
        <w:adjustRightInd w:val="0"/>
        <w:snapToGrid w:val="0"/>
        <w:spacing w:before="60" w:after="60"/>
        <w:jc w:val="both"/>
        <w:textAlignment w:val="baseline"/>
        <w:rPr>
          <w:b/>
          <w:i/>
          <w:lang w:eastAsia="zh-CN"/>
        </w:rPr>
      </w:pPr>
      <w:r>
        <w:rPr>
          <w:rFonts w:hint="eastAsia"/>
          <w:b/>
          <w:i/>
          <w:lang w:eastAsia="zh-CN"/>
        </w:rPr>
        <w:t>O</w:t>
      </w:r>
      <w:r>
        <w:rPr>
          <w:b/>
          <w:i/>
          <w:lang w:eastAsia="zh-CN"/>
        </w:rPr>
        <w:t xml:space="preserve">ption </w:t>
      </w:r>
      <w:r w:rsidR="009D68E6">
        <w:rPr>
          <w:b/>
          <w:i/>
          <w:lang w:eastAsia="zh-CN"/>
        </w:rPr>
        <w:t>3</w:t>
      </w:r>
      <w:r w:rsidR="00DA2A52">
        <w:rPr>
          <w:b/>
          <w:i/>
          <w:lang w:eastAsia="zh-CN"/>
        </w:rPr>
        <w:t>a</w:t>
      </w:r>
      <w:r>
        <w:rPr>
          <w:b/>
          <w:i/>
          <w:lang w:eastAsia="zh-CN"/>
        </w:rPr>
        <w:t xml:space="preserve">: </w:t>
      </w:r>
      <w:r w:rsidRPr="00E71741">
        <w:rPr>
          <w:b/>
          <w:i/>
          <w:lang w:eastAsia="zh-CN"/>
        </w:rPr>
        <w:t xml:space="preserve">A joint solution of </w:t>
      </w:r>
      <w:proofErr w:type="gramStart"/>
      <w:r w:rsidRPr="00E71741">
        <w:rPr>
          <w:b/>
          <w:i/>
          <w:lang w:eastAsia="zh-CN"/>
        </w:rPr>
        <w:t>one bit</w:t>
      </w:r>
      <w:proofErr w:type="gramEnd"/>
      <w:r w:rsidRPr="00E71741">
        <w:rPr>
          <w:b/>
          <w:i/>
          <w:lang w:eastAsia="zh-CN"/>
        </w:rPr>
        <w:t xml:space="preserve"> low MSD indication per BC with the per victim band per MSD type per band combination </w:t>
      </w:r>
      <w:proofErr w:type="spellStart"/>
      <w:r w:rsidRPr="00E71741">
        <w:rPr>
          <w:b/>
          <w:i/>
          <w:lang w:eastAsia="zh-CN"/>
        </w:rPr>
        <w:t>signaling</w:t>
      </w:r>
      <w:proofErr w:type="spellEnd"/>
      <w:r w:rsidRPr="00E71741">
        <w:rPr>
          <w:b/>
          <w:i/>
          <w:lang w:eastAsia="zh-CN"/>
        </w:rPr>
        <w:t>, one bit low MSD indication can be used if all MSD types for this BC have been improved to above a threshold.</w:t>
      </w:r>
      <w:r>
        <w:rPr>
          <w:b/>
          <w:i/>
          <w:lang w:eastAsia="zh-CN"/>
        </w:rPr>
        <w:t xml:space="preserve"> (CHTTL)</w:t>
      </w:r>
    </w:p>
    <w:p w14:paraId="05BCD88D" w14:textId="5415D1EB" w:rsidR="00CE7C24" w:rsidRDefault="00CE7C24" w:rsidP="00221489">
      <w:pPr>
        <w:widowControl w:val="0"/>
        <w:tabs>
          <w:tab w:val="num" w:pos="1440"/>
          <w:tab w:val="num" w:pos="1701"/>
        </w:tabs>
        <w:overflowPunct w:val="0"/>
        <w:autoSpaceDE w:val="0"/>
        <w:autoSpaceDN w:val="0"/>
        <w:adjustRightInd w:val="0"/>
        <w:snapToGrid w:val="0"/>
        <w:spacing w:before="60" w:after="60"/>
        <w:jc w:val="both"/>
        <w:textAlignment w:val="baseline"/>
        <w:rPr>
          <w:b/>
          <w:i/>
          <w:lang w:eastAsia="zh-CN"/>
        </w:rPr>
      </w:pPr>
      <w:r>
        <w:rPr>
          <w:rFonts w:hint="eastAsia"/>
          <w:b/>
          <w:i/>
          <w:lang w:eastAsia="zh-CN"/>
        </w:rPr>
        <w:t>O</w:t>
      </w:r>
      <w:r>
        <w:rPr>
          <w:b/>
          <w:i/>
          <w:lang w:eastAsia="zh-CN"/>
        </w:rPr>
        <w:t xml:space="preserve">ption </w:t>
      </w:r>
      <w:r w:rsidR="009D68E6">
        <w:rPr>
          <w:b/>
          <w:i/>
          <w:lang w:eastAsia="zh-CN"/>
        </w:rPr>
        <w:t>4</w:t>
      </w:r>
      <w:r>
        <w:rPr>
          <w:b/>
          <w:i/>
          <w:lang w:eastAsia="zh-CN"/>
        </w:rPr>
        <w:t>: Others</w:t>
      </w:r>
    </w:p>
    <w:p w14:paraId="473C9BCC" w14:textId="77777777" w:rsidR="009E5A6D" w:rsidRPr="003A796E" w:rsidRDefault="009E5A6D" w:rsidP="009E5A6D">
      <w:pPr>
        <w:widowControl w:val="0"/>
        <w:tabs>
          <w:tab w:val="num" w:pos="1440"/>
          <w:tab w:val="num" w:pos="1701"/>
        </w:tabs>
        <w:overflowPunct w:val="0"/>
        <w:autoSpaceDE w:val="0"/>
        <w:autoSpaceDN w:val="0"/>
        <w:adjustRightInd w:val="0"/>
        <w:snapToGrid w:val="0"/>
        <w:spacing w:before="60" w:after="60"/>
        <w:textAlignment w:val="baseline"/>
        <w:rPr>
          <w:b/>
          <w:i/>
        </w:rPr>
      </w:pPr>
    </w:p>
    <w:p w14:paraId="3FACB022" w14:textId="77777777" w:rsidR="009E5A6D" w:rsidRPr="003D2E52" w:rsidRDefault="009E5A6D" w:rsidP="009E5A6D">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5EEDCD82" w14:textId="0EE74AD7" w:rsidR="009E5A6D" w:rsidRDefault="009E5A6D" w:rsidP="009E5A6D">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TBA </w:t>
      </w:r>
    </w:p>
    <w:p w14:paraId="5A2ED213" w14:textId="0A7C2025" w:rsidR="002F7C1C" w:rsidRPr="002F7C1C" w:rsidRDefault="002F7C1C" w:rsidP="002B62A6">
      <w:pPr>
        <w:widowControl w:val="0"/>
        <w:tabs>
          <w:tab w:val="num" w:pos="1701"/>
        </w:tabs>
        <w:overflowPunct w:val="0"/>
        <w:autoSpaceDE w:val="0"/>
        <w:autoSpaceDN w:val="0"/>
        <w:adjustRightInd w:val="0"/>
        <w:snapToGrid w:val="0"/>
        <w:spacing w:after="100"/>
        <w:ind w:left="426"/>
        <w:textAlignment w:val="baseline"/>
        <w:rPr>
          <w:color w:val="FF0000"/>
          <w:szCs w:val="24"/>
          <w:lang w:eastAsia="zh-CN"/>
        </w:rPr>
      </w:pPr>
    </w:p>
    <w:p w14:paraId="742014E3" w14:textId="50B3BE83" w:rsidR="009E5A6D" w:rsidRDefault="009E5A6D" w:rsidP="009E5A6D">
      <w:pPr>
        <w:snapToGrid w:val="0"/>
        <w:spacing w:before="60" w:after="60"/>
        <w:rPr>
          <w:b/>
          <w:u w:val="single"/>
          <w:lang w:eastAsia="zh-CN"/>
        </w:rPr>
      </w:pPr>
    </w:p>
    <w:p w14:paraId="1CD110C5" w14:textId="337579BF" w:rsidR="0091467B" w:rsidRPr="008074CF" w:rsidRDefault="0091467B" w:rsidP="0091467B">
      <w:pPr>
        <w:pStyle w:val="Heading4"/>
        <w:spacing w:before="0" w:after="120"/>
        <w:rPr>
          <w:rFonts w:ascii="Times New Roman" w:hAnsi="Times New Roman"/>
          <w:b/>
          <w:i/>
          <w:sz w:val="20"/>
          <w:szCs w:val="20"/>
          <w:u w:val="single"/>
          <w:lang w:eastAsia="ko-KR"/>
        </w:rPr>
      </w:pPr>
      <w:r w:rsidRPr="008074CF">
        <w:rPr>
          <w:rFonts w:ascii="Times New Roman" w:hAnsi="Times New Roman"/>
          <w:b/>
          <w:i/>
          <w:sz w:val="20"/>
          <w:szCs w:val="20"/>
          <w:u w:val="single"/>
          <w:lang w:eastAsia="ko-KR"/>
        </w:rPr>
        <w:t xml:space="preserve">Issue </w:t>
      </w:r>
      <w:r w:rsidR="00A37404">
        <w:rPr>
          <w:rFonts w:ascii="Times New Roman" w:hAnsi="Times New Roman"/>
          <w:b/>
          <w:i/>
          <w:sz w:val="20"/>
          <w:szCs w:val="20"/>
          <w:u w:val="single"/>
          <w:lang w:eastAsia="ko-KR"/>
        </w:rPr>
        <w:t>2-1</w:t>
      </w:r>
      <w:r w:rsidRPr="008074CF">
        <w:rPr>
          <w:rFonts w:ascii="Times New Roman" w:hAnsi="Times New Roman"/>
          <w:b/>
          <w:i/>
          <w:sz w:val="20"/>
          <w:szCs w:val="20"/>
          <w:u w:val="single"/>
          <w:lang w:eastAsia="ko-KR"/>
        </w:rPr>
        <w:t>-</w:t>
      </w:r>
      <w:r w:rsidR="000E7B54">
        <w:rPr>
          <w:rFonts w:ascii="Times New Roman" w:hAnsi="Times New Roman"/>
          <w:b/>
          <w:i/>
          <w:sz w:val="20"/>
          <w:szCs w:val="20"/>
          <w:u w:val="single"/>
          <w:lang w:eastAsia="ko-KR"/>
        </w:rPr>
        <w:t>5</w:t>
      </w:r>
      <w:r w:rsidRPr="008074CF">
        <w:rPr>
          <w:rFonts w:ascii="Times New Roman" w:hAnsi="Times New Roman"/>
          <w:b/>
          <w:i/>
          <w:sz w:val="20"/>
          <w:szCs w:val="20"/>
          <w:u w:val="single"/>
          <w:lang w:eastAsia="ko-KR"/>
        </w:rPr>
        <w:t xml:space="preserve">: </w:t>
      </w:r>
      <w:r w:rsidR="00E047F2">
        <w:rPr>
          <w:rFonts w:ascii="Times New Roman" w:hAnsi="Times New Roman"/>
          <w:b/>
          <w:i/>
          <w:sz w:val="20"/>
          <w:szCs w:val="20"/>
          <w:u w:val="single"/>
          <w:lang w:eastAsia="ko-KR"/>
        </w:rPr>
        <w:t xml:space="preserve">Interference/aggressor </w:t>
      </w:r>
      <w:r w:rsidR="00E73967">
        <w:rPr>
          <w:rFonts w:ascii="Times New Roman" w:hAnsi="Times New Roman"/>
          <w:b/>
          <w:i/>
          <w:sz w:val="20"/>
          <w:szCs w:val="20"/>
          <w:u w:val="single"/>
          <w:lang w:eastAsia="ko-KR"/>
        </w:rPr>
        <w:t>o</w:t>
      </w:r>
      <w:r>
        <w:rPr>
          <w:rFonts w:ascii="Times New Roman" w:hAnsi="Times New Roman"/>
          <w:b/>
          <w:i/>
          <w:sz w:val="20"/>
          <w:szCs w:val="20"/>
          <w:u w:val="single"/>
          <w:lang w:eastAsia="ko-KR"/>
        </w:rPr>
        <w:t>rders</w:t>
      </w:r>
      <w:r w:rsidR="006534B9">
        <w:rPr>
          <w:rFonts w:ascii="Times New Roman" w:hAnsi="Times New Roman"/>
          <w:b/>
          <w:i/>
          <w:sz w:val="20"/>
          <w:szCs w:val="20"/>
          <w:u w:val="single"/>
          <w:lang w:eastAsia="ko-KR"/>
        </w:rPr>
        <w:t xml:space="preserve"> considered</w:t>
      </w:r>
      <w:r>
        <w:rPr>
          <w:rFonts w:ascii="Times New Roman" w:hAnsi="Times New Roman"/>
          <w:b/>
          <w:i/>
          <w:sz w:val="20"/>
          <w:szCs w:val="20"/>
          <w:u w:val="single"/>
          <w:lang w:eastAsia="ko-KR"/>
        </w:rPr>
        <w:t xml:space="preserve"> </w:t>
      </w:r>
      <w:r w:rsidR="00E73967">
        <w:rPr>
          <w:rFonts w:ascii="Times New Roman" w:hAnsi="Times New Roman"/>
          <w:b/>
          <w:i/>
          <w:sz w:val="20"/>
          <w:szCs w:val="20"/>
          <w:u w:val="single"/>
          <w:lang w:eastAsia="ko-KR"/>
        </w:rPr>
        <w:t xml:space="preserve">for </w:t>
      </w:r>
      <w:r w:rsidR="00E047F2">
        <w:rPr>
          <w:rFonts w:ascii="Times New Roman" w:hAnsi="Times New Roman"/>
          <w:b/>
          <w:i/>
          <w:sz w:val="20"/>
          <w:szCs w:val="20"/>
          <w:u w:val="single"/>
          <w:lang w:eastAsia="ko-KR"/>
        </w:rPr>
        <w:t xml:space="preserve">lower </w:t>
      </w:r>
      <w:r>
        <w:rPr>
          <w:rFonts w:ascii="Times New Roman" w:hAnsi="Times New Roman"/>
          <w:b/>
          <w:i/>
          <w:sz w:val="20"/>
          <w:szCs w:val="20"/>
          <w:u w:val="single"/>
          <w:lang w:eastAsia="ko-KR"/>
        </w:rPr>
        <w:t>MSD</w:t>
      </w:r>
      <w:r w:rsidR="00E73967">
        <w:rPr>
          <w:rFonts w:ascii="Times New Roman" w:hAnsi="Times New Roman"/>
          <w:b/>
          <w:i/>
          <w:sz w:val="20"/>
          <w:szCs w:val="20"/>
          <w:u w:val="single"/>
          <w:lang w:eastAsia="ko-KR"/>
        </w:rPr>
        <w:t xml:space="preserve"> </w:t>
      </w:r>
    </w:p>
    <w:p w14:paraId="38D8D9A5" w14:textId="3E841E35" w:rsidR="0091467B" w:rsidRDefault="0091467B" w:rsidP="00221489">
      <w:pPr>
        <w:spacing w:after="120"/>
        <w:jc w:val="both"/>
        <w:rPr>
          <w:b/>
          <w:i/>
          <w:lang w:eastAsia="zh-CN"/>
        </w:rPr>
      </w:pPr>
      <w:r>
        <w:rPr>
          <w:b/>
          <w:i/>
          <w:lang w:eastAsia="zh-CN"/>
        </w:rPr>
        <w:t xml:space="preserve">Option </w:t>
      </w:r>
      <w:r w:rsidR="0062296D">
        <w:rPr>
          <w:b/>
          <w:i/>
          <w:lang w:eastAsia="zh-CN"/>
        </w:rPr>
        <w:t>1</w:t>
      </w:r>
      <w:r>
        <w:rPr>
          <w:b/>
          <w:i/>
          <w:lang w:eastAsia="zh-CN"/>
        </w:rPr>
        <w:t xml:space="preserve">: </w:t>
      </w:r>
      <w:r w:rsidR="00E047F2" w:rsidRPr="00E047F2">
        <w:rPr>
          <w:b/>
          <w:i/>
          <w:lang w:eastAsia="zh-CN"/>
        </w:rPr>
        <w:t>the interference order can be {1, 2, 3, 4, 5}.</w:t>
      </w:r>
      <w:r w:rsidR="00E047F2">
        <w:rPr>
          <w:b/>
          <w:i/>
          <w:lang w:eastAsia="zh-CN"/>
        </w:rPr>
        <w:t xml:space="preserve"> (OPPO)</w:t>
      </w:r>
    </w:p>
    <w:p w14:paraId="33B4E776" w14:textId="06435E31" w:rsidR="00E047F2" w:rsidRDefault="00E047F2" w:rsidP="00221489">
      <w:pPr>
        <w:spacing w:after="0"/>
        <w:jc w:val="both"/>
        <w:rPr>
          <w:b/>
          <w:i/>
          <w:lang w:eastAsia="zh-CN"/>
        </w:rPr>
      </w:pPr>
      <w:r>
        <w:rPr>
          <w:rFonts w:hint="eastAsia"/>
          <w:b/>
          <w:i/>
          <w:lang w:eastAsia="zh-CN"/>
        </w:rPr>
        <w:t>O</w:t>
      </w:r>
      <w:r>
        <w:rPr>
          <w:b/>
          <w:i/>
          <w:lang w:eastAsia="zh-CN"/>
        </w:rPr>
        <w:t xml:space="preserve">ption </w:t>
      </w:r>
      <w:r w:rsidR="0062296D">
        <w:rPr>
          <w:b/>
          <w:i/>
          <w:lang w:eastAsia="zh-CN"/>
        </w:rPr>
        <w:t>2</w:t>
      </w:r>
      <w:r>
        <w:rPr>
          <w:b/>
          <w:i/>
          <w:lang w:eastAsia="zh-CN"/>
        </w:rPr>
        <w:t xml:space="preserve">: </w:t>
      </w:r>
      <w:r w:rsidRPr="009A2E56">
        <w:rPr>
          <w:b/>
          <w:i/>
          <w:lang w:eastAsia="zh-CN"/>
        </w:rPr>
        <w:t>A UE should be allowed to report the low MSD capability for any MSD requirements that have been defined in the 3GPP specifications for a given band combination.</w:t>
      </w:r>
      <w:r>
        <w:rPr>
          <w:b/>
          <w:i/>
          <w:lang w:eastAsia="zh-CN"/>
        </w:rPr>
        <w:t xml:space="preserve"> (HW</w:t>
      </w:r>
      <w:r w:rsidR="0098214B">
        <w:rPr>
          <w:b/>
          <w:i/>
          <w:lang w:eastAsia="zh-CN"/>
        </w:rPr>
        <w:t>, [MTK]</w:t>
      </w:r>
      <w:r>
        <w:rPr>
          <w:b/>
          <w:i/>
          <w:lang w:eastAsia="zh-CN"/>
        </w:rPr>
        <w:t>)</w:t>
      </w:r>
    </w:p>
    <w:p w14:paraId="574DDB87" w14:textId="0F1AC0B3" w:rsidR="0098214B" w:rsidRDefault="0098214B" w:rsidP="00221489">
      <w:pPr>
        <w:pStyle w:val="ListParagraph"/>
        <w:numPr>
          <w:ilvl w:val="0"/>
          <w:numId w:val="47"/>
        </w:numPr>
        <w:spacing w:after="120"/>
        <w:ind w:firstLineChars="0"/>
        <w:jc w:val="both"/>
        <w:rPr>
          <w:b/>
          <w:i/>
          <w:lang w:eastAsia="zh-CN"/>
        </w:rPr>
      </w:pPr>
      <w:r w:rsidRPr="0098214B">
        <w:rPr>
          <w:b/>
          <w:i/>
          <w:lang w:eastAsia="zh-CN"/>
        </w:rPr>
        <w:t>Aggressor order max up to 9 in existing specs (MTK)</w:t>
      </w:r>
    </w:p>
    <w:p w14:paraId="105F53FE" w14:textId="573E1BC9" w:rsidR="0062296D" w:rsidRDefault="0062296D" w:rsidP="00221489">
      <w:pPr>
        <w:spacing w:after="120"/>
        <w:jc w:val="both"/>
        <w:rPr>
          <w:b/>
          <w:i/>
        </w:rPr>
      </w:pPr>
      <w:r>
        <w:rPr>
          <w:rFonts w:hint="eastAsia"/>
          <w:b/>
          <w:i/>
          <w:lang w:eastAsia="zh-CN"/>
        </w:rPr>
        <w:t>O</w:t>
      </w:r>
      <w:r>
        <w:rPr>
          <w:b/>
          <w:i/>
          <w:lang w:eastAsia="zh-CN"/>
        </w:rPr>
        <w:t xml:space="preserve">ption 3: </w:t>
      </w:r>
      <w:r>
        <w:rPr>
          <w:b/>
          <w:i/>
        </w:rPr>
        <w:t>For harmonic/harmonic mixing/cross band isolation, the interference order is not necessarily to be made aware to NW. (Samsung)</w:t>
      </w:r>
    </w:p>
    <w:p w14:paraId="04BCD919" w14:textId="3E98D033" w:rsidR="00706E93" w:rsidRPr="0062296D" w:rsidRDefault="00706E93" w:rsidP="00221489">
      <w:pPr>
        <w:spacing w:after="120"/>
        <w:jc w:val="both"/>
        <w:rPr>
          <w:b/>
          <w:i/>
          <w:lang w:eastAsia="zh-CN"/>
        </w:rPr>
      </w:pPr>
      <w:r w:rsidRPr="005F31CB">
        <w:rPr>
          <w:rFonts w:hint="eastAsia"/>
          <w:b/>
          <w:bCs/>
          <w:i/>
          <w:iCs/>
        </w:rPr>
        <w:t>Option 4:  The maximum interference order considered is 3rd or 4th order is enough. (vivo)</w:t>
      </w:r>
    </w:p>
    <w:p w14:paraId="2A78ED62" w14:textId="25EB4561" w:rsidR="00E047F2" w:rsidRDefault="00E047F2" w:rsidP="00221489">
      <w:pPr>
        <w:spacing w:after="120"/>
        <w:jc w:val="both"/>
        <w:rPr>
          <w:b/>
          <w:i/>
          <w:lang w:eastAsia="zh-CN"/>
        </w:rPr>
      </w:pPr>
      <w:r>
        <w:rPr>
          <w:rFonts w:hint="eastAsia"/>
          <w:b/>
          <w:i/>
          <w:lang w:eastAsia="zh-CN"/>
        </w:rPr>
        <w:t>O</w:t>
      </w:r>
      <w:r>
        <w:rPr>
          <w:b/>
          <w:i/>
          <w:lang w:eastAsia="zh-CN"/>
        </w:rPr>
        <w:t xml:space="preserve">ption </w:t>
      </w:r>
      <w:r w:rsidR="00706E93">
        <w:rPr>
          <w:b/>
          <w:i/>
          <w:lang w:eastAsia="zh-CN"/>
        </w:rPr>
        <w:t>5</w:t>
      </w:r>
      <w:r>
        <w:rPr>
          <w:b/>
          <w:i/>
          <w:lang w:eastAsia="zh-CN"/>
        </w:rPr>
        <w:t>: Others</w:t>
      </w:r>
    </w:p>
    <w:p w14:paraId="72225FF0" w14:textId="77777777" w:rsidR="0091467B" w:rsidRPr="0091619C" w:rsidRDefault="0091467B" w:rsidP="0091467B">
      <w:pPr>
        <w:spacing w:after="120"/>
        <w:rPr>
          <w:rFonts w:eastAsiaTheme="minorEastAsia"/>
          <w:szCs w:val="21"/>
          <w:lang w:val="x-none" w:eastAsia="zh-CN"/>
        </w:rPr>
      </w:pPr>
    </w:p>
    <w:p w14:paraId="2BC76D0E" w14:textId="77777777" w:rsidR="0091467B" w:rsidRPr="003D2E52" w:rsidRDefault="0091467B" w:rsidP="0091467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CAF7719" w14:textId="77777777" w:rsidR="0091467B" w:rsidRDefault="0091467B" w:rsidP="0091467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TBA </w:t>
      </w:r>
    </w:p>
    <w:p w14:paraId="1AA0906B" w14:textId="77777777" w:rsidR="0091467B" w:rsidRDefault="0091467B" w:rsidP="009E5A6D">
      <w:pPr>
        <w:snapToGrid w:val="0"/>
        <w:spacing w:before="60" w:after="60"/>
        <w:rPr>
          <w:b/>
          <w:u w:val="single"/>
          <w:lang w:eastAsia="zh-CN"/>
        </w:rPr>
      </w:pPr>
    </w:p>
    <w:p w14:paraId="18D5E8A8" w14:textId="77777777" w:rsidR="009E5A6D" w:rsidRDefault="009E5A6D" w:rsidP="003E6F10">
      <w:pPr>
        <w:snapToGrid w:val="0"/>
        <w:spacing w:before="60" w:after="60"/>
        <w:rPr>
          <w:b/>
          <w:u w:val="single"/>
          <w:lang w:eastAsia="zh-CN"/>
        </w:rPr>
      </w:pPr>
    </w:p>
    <w:p w14:paraId="36C06359" w14:textId="2DF9B595" w:rsidR="009D5828" w:rsidRPr="008074CF" w:rsidRDefault="009D5828" w:rsidP="009D5828">
      <w:pPr>
        <w:pStyle w:val="Heading4"/>
        <w:spacing w:before="0" w:after="120"/>
        <w:rPr>
          <w:rFonts w:ascii="Times New Roman" w:hAnsi="Times New Roman"/>
          <w:b/>
          <w:i/>
          <w:sz w:val="20"/>
          <w:szCs w:val="20"/>
          <w:u w:val="single"/>
          <w:lang w:eastAsia="ko-KR"/>
        </w:rPr>
      </w:pPr>
      <w:r w:rsidRPr="008074CF">
        <w:rPr>
          <w:rFonts w:ascii="Times New Roman" w:hAnsi="Times New Roman"/>
          <w:b/>
          <w:i/>
          <w:sz w:val="20"/>
          <w:szCs w:val="20"/>
          <w:u w:val="single"/>
          <w:lang w:eastAsia="ko-KR"/>
        </w:rPr>
        <w:t xml:space="preserve">Issue </w:t>
      </w:r>
      <w:r w:rsidR="00A37404">
        <w:rPr>
          <w:rFonts w:ascii="Times New Roman" w:hAnsi="Times New Roman"/>
          <w:b/>
          <w:i/>
          <w:sz w:val="20"/>
          <w:szCs w:val="20"/>
          <w:u w:val="single"/>
          <w:lang w:eastAsia="ko-KR"/>
        </w:rPr>
        <w:t>2-1</w:t>
      </w:r>
      <w:r w:rsidRPr="008074CF">
        <w:rPr>
          <w:rFonts w:ascii="Times New Roman" w:hAnsi="Times New Roman"/>
          <w:b/>
          <w:i/>
          <w:sz w:val="20"/>
          <w:szCs w:val="20"/>
          <w:u w:val="single"/>
          <w:lang w:eastAsia="ko-KR"/>
        </w:rPr>
        <w:t>-</w:t>
      </w:r>
      <w:r w:rsidR="000E7B54">
        <w:rPr>
          <w:rFonts w:ascii="Times New Roman" w:hAnsi="Times New Roman"/>
          <w:b/>
          <w:i/>
          <w:sz w:val="20"/>
          <w:szCs w:val="20"/>
          <w:u w:val="single"/>
          <w:lang w:eastAsia="ko-KR"/>
        </w:rPr>
        <w:t>6</w:t>
      </w:r>
      <w:r w:rsidRPr="008074CF">
        <w:rPr>
          <w:rFonts w:ascii="Times New Roman" w:hAnsi="Times New Roman"/>
          <w:b/>
          <w:i/>
          <w:sz w:val="20"/>
          <w:szCs w:val="20"/>
          <w:u w:val="single"/>
          <w:lang w:eastAsia="ko-KR"/>
        </w:rPr>
        <w:t xml:space="preserve">: </w:t>
      </w:r>
      <w:r w:rsidR="002C3DFA">
        <w:rPr>
          <w:rFonts w:ascii="Times New Roman" w:hAnsi="Times New Roman"/>
          <w:b/>
          <w:i/>
          <w:sz w:val="20"/>
          <w:szCs w:val="20"/>
          <w:u w:val="single"/>
          <w:lang w:eastAsia="ko-KR"/>
        </w:rPr>
        <w:t>Orders for</w:t>
      </w:r>
      <w:r w:rsidR="00CE7C24">
        <w:rPr>
          <w:rFonts w:ascii="Times New Roman" w:hAnsi="Times New Roman"/>
          <w:b/>
          <w:i/>
          <w:sz w:val="20"/>
          <w:szCs w:val="20"/>
          <w:u w:val="single"/>
          <w:lang w:eastAsia="ko-KR"/>
        </w:rPr>
        <w:t xml:space="preserve"> IMD</w:t>
      </w:r>
      <w:r w:rsidR="002C3DFA">
        <w:rPr>
          <w:rFonts w:ascii="Times New Roman" w:hAnsi="Times New Roman"/>
          <w:b/>
          <w:i/>
          <w:sz w:val="20"/>
          <w:szCs w:val="20"/>
          <w:u w:val="single"/>
          <w:lang w:eastAsia="ko-KR"/>
        </w:rPr>
        <w:t xml:space="preserve"> MSD</w:t>
      </w:r>
      <w:r w:rsidR="00DB2153">
        <w:rPr>
          <w:rFonts w:ascii="Times New Roman" w:hAnsi="Times New Roman"/>
          <w:b/>
          <w:i/>
          <w:sz w:val="20"/>
          <w:szCs w:val="20"/>
          <w:u w:val="single"/>
          <w:lang w:eastAsia="ko-KR"/>
        </w:rPr>
        <w:t xml:space="preserve"> to be reported</w:t>
      </w:r>
    </w:p>
    <w:p w14:paraId="0DB0102C" w14:textId="0C8A41DA" w:rsidR="009D5828" w:rsidRDefault="009D5828" w:rsidP="009D5828">
      <w:pPr>
        <w:spacing w:after="120"/>
        <w:rPr>
          <w:b/>
          <w:i/>
        </w:rPr>
      </w:pPr>
      <w:r>
        <w:rPr>
          <w:b/>
          <w:i/>
        </w:rPr>
        <w:t xml:space="preserve">Option 1: </w:t>
      </w:r>
      <w:r w:rsidR="004D3085">
        <w:rPr>
          <w:rFonts w:hint="eastAsia"/>
          <w:b/>
          <w:i/>
          <w:lang w:eastAsia="zh-CN"/>
        </w:rPr>
        <w:t>Orders</w:t>
      </w:r>
      <w:r w:rsidR="004D3085">
        <w:rPr>
          <w:b/>
          <w:i/>
        </w:rPr>
        <w:t xml:space="preserve"> aligned with </w:t>
      </w:r>
      <w:r w:rsidR="00674733">
        <w:rPr>
          <w:b/>
          <w:i/>
        </w:rPr>
        <w:t xml:space="preserve">MSD requirements and test points </w:t>
      </w:r>
      <w:r>
        <w:rPr>
          <w:b/>
          <w:i/>
        </w:rPr>
        <w:t>(Samsung).</w:t>
      </w:r>
    </w:p>
    <w:p w14:paraId="782D0332" w14:textId="77777777" w:rsidR="00CE7C24" w:rsidRPr="001A7223" w:rsidRDefault="00CE7C24" w:rsidP="00CE7C24">
      <w:pPr>
        <w:widowControl w:val="0"/>
        <w:numPr>
          <w:ilvl w:val="0"/>
          <w:numId w:val="33"/>
        </w:numPr>
        <w:spacing w:after="120"/>
        <w:jc w:val="both"/>
        <w:rPr>
          <w:i/>
        </w:rPr>
      </w:pPr>
      <w:r w:rsidRPr="001A7223">
        <w:rPr>
          <w:i/>
        </w:rPr>
        <w:t xml:space="preserve">For one band combination with 2CC as UL, when multiple IMD occurs for one victim band within the band combination, </w:t>
      </w:r>
      <w:r w:rsidRPr="00B32911">
        <w:rPr>
          <w:i/>
        </w:rPr>
        <w:t>maximum two IMD orders</w:t>
      </w:r>
      <w:r w:rsidRPr="001A7223">
        <w:rPr>
          <w:i/>
        </w:rPr>
        <w:t xml:space="preserve"> are allowed in terms of Lower MSD information reporting, among which the lowest order is mandatory and one other higher order IMD could be optionally included.</w:t>
      </w:r>
    </w:p>
    <w:p w14:paraId="2DAA2494" w14:textId="77777777" w:rsidR="001A7223" w:rsidRPr="001A7223" w:rsidRDefault="00CE7C24" w:rsidP="001A7223">
      <w:pPr>
        <w:widowControl w:val="0"/>
        <w:numPr>
          <w:ilvl w:val="0"/>
          <w:numId w:val="33"/>
        </w:numPr>
        <w:spacing w:after="120"/>
        <w:jc w:val="both"/>
        <w:rPr>
          <w:i/>
        </w:rPr>
      </w:pPr>
      <w:r w:rsidRPr="001A7223">
        <w:rPr>
          <w:i/>
        </w:rPr>
        <w:t>For one band combination with 3CC as UL, only the lowest order IMD (triple beat) is considered for the victim band in terms of Lower MSD information reporting.</w:t>
      </w:r>
    </w:p>
    <w:p w14:paraId="3CAF491E" w14:textId="1F16182C" w:rsidR="00FE5B69" w:rsidRPr="001A7223" w:rsidRDefault="00FE5B69" w:rsidP="001A7223">
      <w:pPr>
        <w:widowControl w:val="0"/>
        <w:numPr>
          <w:ilvl w:val="0"/>
          <w:numId w:val="33"/>
        </w:numPr>
        <w:spacing w:after="120"/>
        <w:jc w:val="both"/>
        <w:rPr>
          <w:i/>
        </w:rPr>
      </w:pPr>
      <w:r w:rsidRPr="001A7223">
        <w:rPr>
          <w:i/>
        </w:rPr>
        <w:t>The selected IMDs should be with the same UL/DL configurations and test points as for the minimum requirements.</w:t>
      </w:r>
    </w:p>
    <w:p w14:paraId="3A6D501A" w14:textId="0CB2E327" w:rsidR="00201EB2" w:rsidRDefault="00201EB2" w:rsidP="009A2E56">
      <w:pPr>
        <w:spacing w:after="0"/>
        <w:rPr>
          <w:b/>
          <w:i/>
          <w:lang w:eastAsia="zh-CN"/>
        </w:rPr>
      </w:pPr>
      <w:r>
        <w:rPr>
          <w:rFonts w:hint="eastAsia"/>
          <w:b/>
          <w:i/>
          <w:lang w:eastAsia="zh-CN"/>
        </w:rPr>
        <w:t>O</w:t>
      </w:r>
      <w:r>
        <w:rPr>
          <w:b/>
          <w:i/>
          <w:lang w:eastAsia="zh-CN"/>
        </w:rPr>
        <w:t xml:space="preserve">ption </w:t>
      </w:r>
      <w:r w:rsidR="00C4377D">
        <w:rPr>
          <w:b/>
          <w:i/>
          <w:lang w:eastAsia="zh-CN"/>
        </w:rPr>
        <w:t>1a</w:t>
      </w:r>
      <w:r>
        <w:rPr>
          <w:b/>
          <w:i/>
          <w:lang w:eastAsia="zh-CN"/>
        </w:rPr>
        <w:t xml:space="preserve">: </w:t>
      </w:r>
      <w:r w:rsidR="00112E05">
        <w:rPr>
          <w:b/>
          <w:i/>
          <w:lang w:eastAsia="zh-CN"/>
        </w:rPr>
        <w:t>Slightly different alternative compared with option 1 (</w:t>
      </w:r>
      <w:r>
        <w:rPr>
          <w:b/>
          <w:i/>
          <w:lang w:eastAsia="zh-CN"/>
        </w:rPr>
        <w:t>ZTE</w:t>
      </w:r>
      <w:r w:rsidR="00112E05">
        <w:rPr>
          <w:b/>
          <w:i/>
          <w:lang w:eastAsia="zh-CN"/>
        </w:rPr>
        <w:t>)</w:t>
      </w:r>
    </w:p>
    <w:p w14:paraId="0EA6D37C" w14:textId="77777777" w:rsidR="00201EB2" w:rsidRPr="002324C1" w:rsidRDefault="00201EB2" w:rsidP="00201EB2">
      <w:pPr>
        <w:pStyle w:val="BodyText"/>
        <w:widowControl w:val="0"/>
        <w:numPr>
          <w:ilvl w:val="0"/>
          <w:numId w:val="44"/>
        </w:numPr>
        <w:spacing w:beforeLines="50" w:before="120" w:after="0" w:line="259" w:lineRule="auto"/>
        <w:jc w:val="both"/>
        <w:rPr>
          <w:b/>
          <w:bCs/>
          <w:i/>
        </w:rPr>
      </w:pPr>
      <w:r w:rsidRPr="002324C1">
        <w:rPr>
          <w:b/>
          <w:bCs/>
          <w:i/>
        </w:rPr>
        <w:t>For one band combination with 2CC</w:t>
      </w:r>
      <w:r w:rsidRPr="002324C1">
        <w:rPr>
          <w:rFonts w:hint="eastAsia"/>
          <w:b/>
          <w:bCs/>
          <w:i/>
          <w:lang w:val="en-US" w:eastAsia="zh-CN"/>
        </w:rPr>
        <w:t xml:space="preserve"> as UL:</w:t>
      </w:r>
    </w:p>
    <w:p w14:paraId="310BEDF3" w14:textId="77777777" w:rsidR="00201EB2" w:rsidRDefault="00201EB2" w:rsidP="00201EB2">
      <w:pPr>
        <w:pStyle w:val="BodyText"/>
        <w:widowControl w:val="0"/>
        <w:numPr>
          <w:ilvl w:val="1"/>
          <w:numId w:val="43"/>
        </w:numPr>
        <w:spacing w:beforeLines="50" w:before="120" w:afterLines="50" w:after="120" w:line="259" w:lineRule="auto"/>
        <w:jc w:val="both"/>
        <w:rPr>
          <w:rFonts w:eastAsia="等线"/>
          <w:bCs/>
          <w:i/>
          <w:iCs/>
          <w:lang w:eastAsia="en-GB"/>
        </w:rPr>
      </w:pPr>
      <w:r>
        <w:rPr>
          <w:rFonts w:eastAsia="等线" w:hint="eastAsia"/>
          <w:bCs/>
          <w:i/>
          <w:iCs/>
          <w:lang w:val="en-US" w:eastAsia="zh-CN"/>
        </w:rPr>
        <w:t>When the 2CC</w:t>
      </w:r>
      <w:r>
        <w:rPr>
          <w:rFonts w:eastAsia="等线"/>
          <w:bCs/>
          <w:i/>
          <w:iCs/>
          <w:lang w:eastAsia="en-GB"/>
        </w:rPr>
        <w:t xml:space="preserve"> configured with intra-band UL CA configured in one of the two band</w:t>
      </w:r>
      <w:r>
        <w:rPr>
          <w:rFonts w:eastAsia="等线" w:hint="eastAsia"/>
          <w:bCs/>
          <w:i/>
          <w:iCs/>
          <w:lang w:val="en-US" w:eastAsia="zh-CN"/>
        </w:rPr>
        <w:t>, t</w:t>
      </w:r>
      <w:r>
        <w:rPr>
          <w:rFonts w:eastAsia="等线"/>
          <w:bCs/>
          <w:i/>
          <w:iCs/>
          <w:lang w:eastAsia="en-GB"/>
        </w:rPr>
        <w:t xml:space="preserve">he lowest order IMD is recommended </w:t>
      </w:r>
    </w:p>
    <w:p w14:paraId="31B45C12" w14:textId="77777777" w:rsidR="00201EB2" w:rsidRDefault="00201EB2" w:rsidP="00A04B9D">
      <w:pPr>
        <w:pStyle w:val="BodyText"/>
        <w:widowControl w:val="0"/>
        <w:numPr>
          <w:ilvl w:val="1"/>
          <w:numId w:val="43"/>
        </w:numPr>
        <w:spacing w:after="0" w:line="259" w:lineRule="auto"/>
        <w:jc w:val="both"/>
        <w:rPr>
          <w:rFonts w:eastAsia="等线"/>
          <w:bCs/>
          <w:i/>
          <w:iCs/>
        </w:rPr>
      </w:pPr>
      <w:r>
        <w:rPr>
          <w:rFonts w:eastAsia="等线" w:hint="eastAsia"/>
          <w:bCs/>
          <w:i/>
          <w:iCs/>
          <w:lang w:val="en-US" w:eastAsia="zh-CN"/>
        </w:rPr>
        <w:t xml:space="preserve">When the 2CC </w:t>
      </w:r>
      <w:r>
        <w:rPr>
          <w:bCs/>
          <w:i/>
          <w:iCs/>
          <w:color w:val="000000"/>
          <w:lang w:val="en-US" w:eastAsia="zh-CN"/>
        </w:rPr>
        <w:t>configured with 1UL CC in each of UL band</w:t>
      </w:r>
      <w:r>
        <w:rPr>
          <w:rFonts w:hint="eastAsia"/>
          <w:bCs/>
          <w:i/>
          <w:iCs/>
          <w:color w:val="000000"/>
          <w:lang w:val="en-US" w:eastAsia="zh-CN"/>
        </w:rPr>
        <w:t>, i</w:t>
      </w:r>
      <w:r>
        <w:rPr>
          <w:rFonts w:eastAsia="等线"/>
          <w:bCs/>
          <w:i/>
          <w:iCs/>
          <w:lang w:eastAsia="en-GB"/>
        </w:rPr>
        <w:t xml:space="preserve">f multiple IMD orders occur per victim band, </w:t>
      </w:r>
      <w:r>
        <w:rPr>
          <w:rFonts w:eastAsia="等线" w:hint="eastAsia"/>
          <w:bCs/>
          <w:i/>
          <w:iCs/>
          <w:lang w:val="en-US" w:eastAsia="zh-CN"/>
        </w:rPr>
        <w:t>t</w:t>
      </w:r>
      <w:r>
        <w:rPr>
          <w:rFonts w:eastAsia="等线"/>
          <w:bCs/>
          <w:i/>
          <w:iCs/>
          <w:lang w:eastAsia="en-GB"/>
        </w:rPr>
        <w:t xml:space="preserve">he lowest </w:t>
      </w:r>
      <w:r>
        <w:rPr>
          <w:rFonts w:eastAsia="等线"/>
          <w:bCs/>
          <w:i/>
          <w:iCs/>
          <w:color w:val="000000"/>
          <w:lang w:eastAsia="zh-CN"/>
        </w:rPr>
        <w:t>order</w:t>
      </w:r>
      <w:r>
        <w:rPr>
          <w:rFonts w:eastAsia="等线"/>
          <w:bCs/>
          <w:i/>
          <w:iCs/>
          <w:lang w:eastAsia="en-GB"/>
        </w:rPr>
        <w:t xml:space="preserve"> IMD is recommended as worst case to represent the whole spectrum of the inter-band CA combinations.</w:t>
      </w:r>
      <w:r>
        <w:rPr>
          <w:rFonts w:eastAsia="等线" w:hint="eastAsia"/>
          <w:bCs/>
          <w:i/>
          <w:iCs/>
          <w:lang w:val="en-US" w:eastAsia="zh-CN"/>
        </w:rPr>
        <w:t xml:space="preserve"> </w:t>
      </w:r>
      <w:r w:rsidRPr="00B32911">
        <w:rPr>
          <w:rFonts w:eastAsia="等线"/>
          <w:bCs/>
          <w:i/>
          <w:iCs/>
          <w:lang w:eastAsia="en-GB"/>
        </w:rPr>
        <w:t>Optionally, a second MSD test point</w:t>
      </w:r>
      <w:r>
        <w:rPr>
          <w:rFonts w:eastAsia="等线" w:hint="eastAsia"/>
          <w:bCs/>
          <w:i/>
          <w:iCs/>
          <w:lang w:val="en-US" w:eastAsia="zh-CN"/>
        </w:rPr>
        <w:t xml:space="preserve"> </w:t>
      </w:r>
      <w:r>
        <w:rPr>
          <w:rFonts w:eastAsia="等线"/>
          <w:bCs/>
          <w:i/>
          <w:iCs/>
          <w:lang w:eastAsia="en-GB"/>
        </w:rPr>
        <w:t>corresponds to the lowest even and the lowest odd order IMD.</w:t>
      </w:r>
    </w:p>
    <w:p w14:paraId="6F3CDB61" w14:textId="77777777" w:rsidR="00201EB2" w:rsidRPr="002324C1" w:rsidRDefault="00201EB2" w:rsidP="00201EB2">
      <w:pPr>
        <w:pStyle w:val="BodyText"/>
        <w:widowControl w:val="0"/>
        <w:numPr>
          <w:ilvl w:val="0"/>
          <w:numId w:val="44"/>
        </w:numPr>
        <w:spacing w:beforeLines="50" w:before="120" w:after="0" w:line="259" w:lineRule="auto"/>
        <w:jc w:val="both"/>
        <w:rPr>
          <w:b/>
          <w:bCs/>
          <w:i/>
        </w:rPr>
      </w:pPr>
      <w:r w:rsidRPr="002324C1">
        <w:rPr>
          <w:b/>
          <w:bCs/>
          <w:i/>
        </w:rPr>
        <w:t xml:space="preserve">For one band combination with </w:t>
      </w:r>
      <w:r w:rsidRPr="002324C1">
        <w:rPr>
          <w:rFonts w:hint="eastAsia"/>
          <w:b/>
          <w:bCs/>
          <w:i/>
          <w:lang w:val="en-US" w:eastAsia="zh-CN"/>
        </w:rPr>
        <w:t>3</w:t>
      </w:r>
      <w:r w:rsidRPr="002324C1">
        <w:rPr>
          <w:b/>
          <w:bCs/>
          <w:i/>
        </w:rPr>
        <w:t>CC</w:t>
      </w:r>
      <w:r w:rsidRPr="002324C1">
        <w:rPr>
          <w:rFonts w:hint="eastAsia"/>
          <w:b/>
          <w:bCs/>
          <w:i/>
          <w:lang w:val="en-US" w:eastAsia="zh-CN"/>
        </w:rPr>
        <w:t xml:space="preserve"> as UL:</w:t>
      </w:r>
    </w:p>
    <w:p w14:paraId="0CB904F6" w14:textId="77777777" w:rsidR="00201EB2" w:rsidRDefault="00201EB2" w:rsidP="00201EB2">
      <w:pPr>
        <w:pStyle w:val="BodyText"/>
        <w:widowControl w:val="0"/>
        <w:numPr>
          <w:ilvl w:val="1"/>
          <w:numId w:val="43"/>
        </w:numPr>
        <w:spacing w:beforeLines="50" w:before="120" w:afterLines="50" w:after="120" w:line="259" w:lineRule="auto"/>
        <w:jc w:val="both"/>
        <w:rPr>
          <w:rFonts w:eastAsia="等线"/>
          <w:bCs/>
          <w:i/>
          <w:iCs/>
        </w:rPr>
      </w:pPr>
      <w:r>
        <w:rPr>
          <w:rFonts w:eastAsia="等线"/>
          <w:bCs/>
          <w:i/>
          <w:iCs/>
          <w:lang w:eastAsia="en-GB"/>
        </w:rPr>
        <w:t>1st order triple-beat product</w:t>
      </w:r>
      <w:r>
        <w:rPr>
          <w:rFonts w:eastAsia="等线" w:hint="eastAsia"/>
          <w:bCs/>
          <w:i/>
          <w:iCs/>
          <w:lang w:val="en-US" w:eastAsia="zh-CN"/>
        </w:rPr>
        <w:t>.</w:t>
      </w:r>
    </w:p>
    <w:p w14:paraId="7971CDFC" w14:textId="1966DBEB" w:rsidR="009D5828" w:rsidRDefault="009D5828" w:rsidP="00221489">
      <w:pPr>
        <w:spacing w:after="120"/>
        <w:jc w:val="both"/>
        <w:rPr>
          <w:b/>
          <w:i/>
          <w:lang w:eastAsia="zh-CN"/>
        </w:rPr>
      </w:pPr>
      <w:r>
        <w:rPr>
          <w:rFonts w:hint="eastAsia"/>
          <w:b/>
          <w:i/>
          <w:lang w:eastAsia="zh-CN"/>
        </w:rPr>
        <w:t>O</w:t>
      </w:r>
      <w:r>
        <w:rPr>
          <w:b/>
          <w:i/>
          <w:lang w:eastAsia="zh-CN"/>
        </w:rPr>
        <w:t>ption</w:t>
      </w:r>
      <w:r w:rsidR="00201EB2">
        <w:rPr>
          <w:b/>
          <w:i/>
          <w:lang w:eastAsia="zh-CN"/>
        </w:rPr>
        <w:t xml:space="preserve"> </w:t>
      </w:r>
      <w:r w:rsidR="00C4377D">
        <w:rPr>
          <w:b/>
          <w:i/>
          <w:lang w:eastAsia="zh-CN"/>
        </w:rPr>
        <w:t>2</w:t>
      </w:r>
      <w:r>
        <w:rPr>
          <w:b/>
          <w:i/>
          <w:lang w:eastAsia="zh-CN"/>
        </w:rPr>
        <w:t xml:space="preserve">: </w:t>
      </w:r>
      <w:r w:rsidR="00CE7C24" w:rsidRPr="00CE7C24">
        <w:rPr>
          <w:b/>
          <w:i/>
          <w:lang w:eastAsia="zh-CN"/>
        </w:rPr>
        <w:t>Only define and verify the lowest order of IMD in case of multiple orders exist for a band combination for Low MSD capability</w:t>
      </w:r>
      <w:r w:rsidR="006B6FE0">
        <w:rPr>
          <w:b/>
          <w:i/>
          <w:lang w:eastAsia="zh-CN"/>
        </w:rPr>
        <w:t xml:space="preserve"> (</w:t>
      </w:r>
      <w:r w:rsidR="00CE7C24">
        <w:rPr>
          <w:b/>
          <w:i/>
          <w:lang w:eastAsia="zh-CN"/>
        </w:rPr>
        <w:t>vivo</w:t>
      </w:r>
      <w:r w:rsidR="009A6203">
        <w:rPr>
          <w:b/>
          <w:i/>
          <w:lang w:eastAsia="zh-CN"/>
        </w:rPr>
        <w:t>, Xiaomi</w:t>
      </w:r>
      <w:r w:rsidR="006B6FE0">
        <w:rPr>
          <w:b/>
          <w:i/>
          <w:lang w:eastAsia="zh-CN"/>
        </w:rPr>
        <w:t>)</w:t>
      </w:r>
    </w:p>
    <w:p w14:paraId="21F45214" w14:textId="5E5DB007" w:rsidR="00674733" w:rsidRDefault="006B6FE0" w:rsidP="00221489">
      <w:pPr>
        <w:spacing w:after="120"/>
        <w:jc w:val="both"/>
        <w:rPr>
          <w:b/>
          <w:i/>
          <w:lang w:eastAsia="zh-CN"/>
        </w:rPr>
      </w:pPr>
      <w:r>
        <w:rPr>
          <w:rFonts w:hint="eastAsia"/>
          <w:b/>
          <w:i/>
          <w:lang w:eastAsia="zh-CN"/>
        </w:rPr>
        <w:t>O</w:t>
      </w:r>
      <w:r>
        <w:rPr>
          <w:b/>
          <w:i/>
          <w:lang w:eastAsia="zh-CN"/>
        </w:rPr>
        <w:t xml:space="preserve">ption </w:t>
      </w:r>
      <w:r w:rsidR="00C4377D">
        <w:rPr>
          <w:b/>
          <w:i/>
          <w:lang w:eastAsia="zh-CN"/>
        </w:rPr>
        <w:t>3</w:t>
      </w:r>
      <w:r>
        <w:rPr>
          <w:b/>
          <w:i/>
          <w:lang w:eastAsia="zh-CN"/>
        </w:rPr>
        <w:t xml:space="preserve">: </w:t>
      </w:r>
      <w:r w:rsidR="00674733">
        <w:rPr>
          <w:b/>
          <w:i/>
          <w:lang w:eastAsia="zh-CN"/>
        </w:rPr>
        <w:t>No limitation on the reported orders (Nokia, CMCC</w:t>
      </w:r>
      <w:r w:rsidR="0008256E">
        <w:rPr>
          <w:b/>
          <w:i/>
          <w:lang w:eastAsia="zh-CN"/>
        </w:rPr>
        <w:t>, MTK</w:t>
      </w:r>
      <w:r w:rsidR="00674733">
        <w:rPr>
          <w:b/>
          <w:i/>
          <w:lang w:eastAsia="zh-CN"/>
        </w:rPr>
        <w:t>)</w:t>
      </w:r>
    </w:p>
    <w:p w14:paraId="38F7DBFA" w14:textId="6EFDF25D" w:rsidR="006B6FE0" w:rsidRPr="00A56211" w:rsidRDefault="00467915" w:rsidP="00221489">
      <w:pPr>
        <w:pStyle w:val="ListParagraph"/>
        <w:numPr>
          <w:ilvl w:val="0"/>
          <w:numId w:val="30"/>
        </w:numPr>
        <w:spacing w:after="120"/>
        <w:ind w:leftChars="200" w:left="820" w:firstLineChars="0"/>
        <w:jc w:val="both"/>
        <w:rPr>
          <w:i/>
        </w:rPr>
      </w:pPr>
      <w:r w:rsidRPr="00A56211">
        <w:rPr>
          <w:i/>
        </w:rPr>
        <w:t>if there is no explicitly MSD relation between lower order IMD and higher order IMD, all orders are suggested to be report since lower order MSD can’t cover all the victim RBs caused by higher order IMD (CMCC)</w:t>
      </w:r>
    </w:p>
    <w:p w14:paraId="2632E155" w14:textId="2163E799" w:rsidR="002324C1" w:rsidRPr="00807507" w:rsidRDefault="002324C1" w:rsidP="00221489">
      <w:pPr>
        <w:spacing w:after="120"/>
        <w:jc w:val="both"/>
        <w:rPr>
          <w:rFonts w:ascii="Times New Roman Bold" w:hAnsi="Times New Roman Bold"/>
          <w:b/>
          <w:bCs/>
          <w:i/>
          <w:color w:val="000000" w:themeColor="text1"/>
        </w:rPr>
      </w:pPr>
      <w:r w:rsidRPr="005F31CB">
        <w:rPr>
          <w:b/>
          <w:i/>
          <w:color w:val="000000" w:themeColor="text1"/>
          <w:lang w:eastAsia="zh-CN"/>
        </w:rPr>
        <w:t xml:space="preserve">Option </w:t>
      </w:r>
      <w:r w:rsidR="00C4377D" w:rsidRPr="005F31CB">
        <w:rPr>
          <w:b/>
          <w:i/>
          <w:color w:val="000000" w:themeColor="text1"/>
          <w:lang w:eastAsia="zh-CN"/>
        </w:rPr>
        <w:t>4</w:t>
      </w:r>
      <w:r w:rsidRPr="005F31CB">
        <w:rPr>
          <w:b/>
          <w:i/>
          <w:color w:val="000000" w:themeColor="text1"/>
          <w:lang w:eastAsia="zh-CN"/>
        </w:rPr>
        <w:t xml:space="preserve">: </w:t>
      </w:r>
      <w:r w:rsidR="00CF679E" w:rsidRPr="005F31CB">
        <w:rPr>
          <w:rFonts w:ascii="Times New Roman Bold" w:hAnsi="Times New Roman Bold"/>
          <w:b/>
          <w:bCs/>
          <w:i/>
          <w:color w:val="000000" w:themeColor="text1"/>
        </w:rPr>
        <w:t xml:space="preserve">For a given band combination the UE can declare the low MSD capability separately for each impairment </w:t>
      </w:r>
      <w:r w:rsidR="00CF679E" w:rsidRPr="005F31CB">
        <w:rPr>
          <w:b/>
          <w:bCs/>
          <w:i/>
          <w:color w:val="000000" w:themeColor="text1"/>
        </w:rPr>
        <w:t>(i.e. IMD2, IMD4, HD2, HD3, Rx LO H2 etc.)</w:t>
      </w:r>
      <w:r w:rsidR="00CF679E" w:rsidRPr="005F31CB">
        <w:rPr>
          <w:rFonts w:ascii="Times New Roman Bold" w:hAnsi="Times New Roman Bold"/>
          <w:b/>
          <w:bCs/>
          <w:i/>
          <w:color w:val="000000" w:themeColor="text1"/>
        </w:rPr>
        <w:t xml:space="preserve"> where the UE performs better than in the current standard.</w:t>
      </w:r>
      <w:r w:rsidR="00807507" w:rsidRPr="005F31CB">
        <w:rPr>
          <w:rFonts w:ascii="Times New Roman Bold" w:hAnsi="Times New Roman Bold"/>
          <w:b/>
          <w:bCs/>
          <w:i/>
          <w:color w:val="000000" w:themeColor="text1"/>
        </w:rPr>
        <w:t xml:space="preserve"> </w:t>
      </w:r>
      <w:r w:rsidR="00CF679E" w:rsidRPr="005F31CB">
        <w:rPr>
          <w:rFonts w:ascii="Times New Roman Bold" w:hAnsi="Times New Roman Bold"/>
          <w:b/>
          <w:bCs/>
          <w:i/>
          <w:color w:val="000000" w:themeColor="text1"/>
        </w:rPr>
        <w:t>(Qualcomm)</w:t>
      </w:r>
    </w:p>
    <w:p w14:paraId="6ACE10A8" w14:textId="73D1BCA1" w:rsidR="00CF679E" w:rsidRPr="00807507" w:rsidRDefault="00CF679E" w:rsidP="00221489">
      <w:pPr>
        <w:spacing w:after="120"/>
        <w:jc w:val="both"/>
        <w:rPr>
          <w:b/>
          <w:i/>
          <w:color w:val="000000" w:themeColor="text1"/>
          <w:lang w:eastAsia="zh-CN"/>
        </w:rPr>
      </w:pPr>
      <w:r w:rsidRPr="00807507">
        <w:rPr>
          <w:rFonts w:ascii="Times New Roman Bold" w:hAnsi="Times New Roman Bold"/>
          <w:b/>
          <w:bCs/>
          <w:i/>
          <w:color w:val="000000" w:themeColor="text1"/>
        </w:rPr>
        <w:t>Option 5: Others</w:t>
      </w:r>
    </w:p>
    <w:p w14:paraId="1DF83136" w14:textId="77777777" w:rsidR="009D5828" w:rsidRPr="0091619C" w:rsidRDefault="009D5828" w:rsidP="009D5828">
      <w:pPr>
        <w:spacing w:after="120"/>
        <w:rPr>
          <w:rFonts w:eastAsiaTheme="minorEastAsia"/>
          <w:szCs w:val="21"/>
          <w:lang w:val="x-none" w:eastAsia="zh-CN"/>
        </w:rPr>
      </w:pPr>
    </w:p>
    <w:p w14:paraId="5F7D2C55" w14:textId="77777777" w:rsidR="009D5828" w:rsidRPr="003D2E52" w:rsidRDefault="009D5828" w:rsidP="009D5828">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601A9603" w14:textId="0C7F5119" w:rsidR="009D5828" w:rsidRDefault="009D5828" w:rsidP="009D5828">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TBA </w:t>
      </w:r>
    </w:p>
    <w:p w14:paraId="49DD1A67" w14:textId="6972FACD" w:rsidR="009D5828" w:rsidRDefault="009D5828" w:rsidP="009D5828">
      <w:pPr>
        <w:snapToGrid w:val="0"/>
        <w:spacing w:before="60" w:after="60"/>
        <w:rPr>
          <w:b/>
          <w:u w:val="single"/>
          <w:lang w:eastAsia="zh-CN"/>
        </w:rPr>
      </w:pPr>
    </w:p>
    <w:p w14:paraId="26A4B4E6" w14:textId="2AC55AE5" w:rsidR="004735BD" w:rsidRDefault="004735BD" w:rsidP="004735BD">
      <w:pPr>
        <w:pStyle w:val="Heading4"/>
        <w:spacing w:before="0" w:after="60"/>
        <w:rPr>
          <w:rFonts w:ascii="Times New Roman" w:hAnsi="Times New Roman"/>
          <w:b/>
          <w:i/>
          <w:sz w:val="20"/>
          <w:szCs w:val="20"/>
          <w:u w:val="single"/>
          <w:lang w:eastAsia="ko-KR"/>
        </w:rPr>
      </w:pPr>
      <w:r w:rsidRPr="008074CF">
        <w:rPr>
          <w:rFonts w:ascii="Times New Roman" w:hAnsi="Times New Roman"/>
          <w:b/>
          <w:i/>
          <w:sz w:val="20"/>
          <w:szCs w:val="20"/>
          <w:u w:val="single"/>
          <w:lang w:eastAsia="ko-KR"/>
        </w:rPr>
        <w:t xml:space="preserve">Issue </w:t>
      </w:r>
      <w:r w:rsidR="00A37404">
        <w:rPr>
          <w:rFonts w:ascii="Times New Roman" w:hAnsi="Times New Roman"/>
          <w:b/>
          <w:i/>
          <w:sz w:val="20"/>
          <w:szCs w:val="20"/>
          <w:u w:val="single"/>
          <w:lang w:eastAsia="ko-KR"/>
        </w:rPr>
        <w:t>2-1</w:t>
      </w:r>
      <w:r w:rsidRPr="008074CF">
        <w:rPr>
          <w:rFonts w:ascii="Times New Roman" w:hAnsi="Times New Roman"/>
          <w:b/>
          <w:i/>
          <w:sz w:val="20"/>
          <w:szCs w:val="20"/>
          <w:u w:val="single"/>
          <w:lang w:eastAsia="ko-KR"/>
        </w:rPr>
        <w:t>-</w:t>
      </w:r>
      <w:r w:rsidR="000E7B54">
        <w:rPr>
          <w:rFonts w:ascii="Times New Roman" w:hAnsi="Times New Roman"/>
          <w:b/>
          <w:i/>
          <w:sz w:val="20"/>
          <w:szCs w:val="20"/>
          <w:u w:val="single"/>
          <w:lang w:eastAsia="ko-KR"/>
        </w:rPr>
        <w:t>7</w:t>
      </w:r>
      <w:r w:rsidRPr="008074CF">
        <w:rPr>
          <w:rFonts w:ascii="Times New Roman" w:hAnsi="Times New Roman"/>
          <w:b/>
          <w:i/>
          <w:sz w:val="20"/>
          <w:szCs w:val="20"/>
          <w:u w:val="single"/>
          <w:lang w:eastAsia="ko-KR"/>
        </w:rPr>
        <w:t xml:space="preserve">: </w:t>
      </w:r>
      <w:r>
        <w:rPr>
          <w:rFonts w:ascii="Times New Roman" w:hAnsi="Times New Roman"/>
          <w:b/>
          <w:i/>
          <w:sz w:val="20"/>
          <w:szCs w:val="20"/>
          <w:u w:val="single"/>
          <w:lang w:eastAsia="ko-KR"/>
        </w:rPr>
        <w:t>Candidate MSD thresholds</w:t>
      </w:r>
      <w:r w:rsidRPr="008074CF">
        <w:rPr>
          <w:rFonts w:ascii="Times New Roman" w:hAnsi="Times New Roman"/>
          <w:b/>
          <w:i/>
          <w:sz w:val="20"/>
          <w:szCs w:val="20"/>
          <w:u w:val="single"/>
          <w:lang w:eastAsia="ko-KR"/>
        </w:rPr>
        <w:t xml:space="preserve"> </w:t>
      </w:r>
    </w:p>
    <w:p w14:paraId="47CA9C51" w14:textId="084F295A" w:rsidR="004735BD" w:rsidRPr="0031457E" w:rsidRDefault="004411D4" w:rsidP="004735BD">
      <w:pPr>
        <w:spacing w:after="120"/>
        <w:rPr>
          <w:b/>
          <w:i/>
          <w:color w:val="0070C0"/>
          <w:lang w:eastAsia="zh-CN"/>
        </w:rPr>
      </w:pPr>
      <w:r>
        <w:rPr>
          <w:b/>
          <w:i/>
          <w:color w:val="0070C0"/>
          <w:lang w:eastAsia="zh-CN"/>
        </w:rPr>
        <w:t xml:space="preserve">[Background] </w:t>
      </w:r>
      <w:r w:rsidR="004735BD" w:rsidRPr="0031457E">
        <w:rPr>
          <w:b/>
          <w:i/>
          <w:color w:val="0070C0"/>
          <w:lang w:eastAsia="zh-CN"/>
        </w:rPr>
        <w:t>Agreements in RAN4#105:</w:t>
      </w:r>
    </w:p>
    <w:p w14:paraId="42DB9A94" w14:textId="1D4935C2" w:rsidR="004735BD" w:rsidRPr="0031457E" w:rsidRDefault="0002330E" w:rsidP="004735BD">
      <w:pPr>
        <w:pStyle w:val="ListParagraph"/>
        <w:numPr>
          <w:ilvl w:val="0"/>
          <w:numId w:val="1"/>
        </w:numPr>
        <w:overflowPunct/>
        <w:autoSpaceDE/>
        <w:autoSpaceDN/>
        <w:adjustRightInd/>
        <w:snapToGrid w:val="0"/>
        <w:spacing w:after="100"/>
        <w:ind w:left="284" w:firstLineChars="0" w:hanging="284"/>
        <w:textAlignment w:val="auto"/>
        <w:rPr>
          <w:rFonts w:eastAsia="宋体"/>
          <w:i/>
          <w:color w:val="0070C0"/>
          <w:szCs w:val="24"/>
          <w:lang w:eastAsia="zh-CN"/>
        </w:rPr>
      </w:pPr>
      <w:r w:rsidRPr="0031457E">
        <w:rPr>
          <w:rFonts w:eastAsia="宋体"/>
          <w:i/>
          <w:color w:val="0070C0"/>
          <w:szCs w:val="24"/>
          <w:lang w:eastAsia="zh-CN"/>
        </w:rPr>
        <w:t>D</w:t>
      </w:r>
      <w:r w:rsidR="004735BD" w:rsidRPr="0031457E">
        <w:rPr>
          <w:rFonts w:eastAsia="宋体"/>
          <w:i/>
          <w:color w:val="0070C0"/>
          <w:szCs w:val="24"/>
          <w:lang w:eastAsia="zh-CN"/>
        </w:rPr>
        <w:t>efine exact absolute Lower MSD threshold(s)</w:t>
      </w:r>
    </w:p>
    <w:p w14:paraId="7DC600B8" w14:textId="77777777" w:rsidR="004735BD" w:rsidRPr="0031457E" w:rsidRDefault="004735BD" w:rsidP="004735BD">
      <w:pPr>
        <w:pStyle w:val="ListParagraph"/>
        <w:numPr>
          <w:ilvl w:val="0"/>
          <w:numId w:val="1"/>
        </w:numPr>
        <w:overflowPunct/>
        <w:autoSpaceDE/>
        <w:autoSpaceDN/>
        <w:adjustRightInd/>
        <w:snapToGrid w:val="0"/>
        <w:spacing w:after="100"/>
        <w:ind w:left="284" w:firstLineChars="0" w:hanging="284"/>
        <w:textAlignment w:val="auto"/>
        <w:rPr>
          <w:rFonts w:eastAsia="宋体"/>
          <w:i/>
          <w:color w:val="0070C0"/>
          <w:szCs w:val="24"/>
          <w:lang w:eastAsia="zh-CN"/>
        </w:rPr>
      </w:pPr>
      <w:r w:rsidRPr="0031457E">
        <w:rPr>
          <w:rFonts w:eastAsia="宋体"/>
          <w:i/>
          <w:color w:val="0070C0"/>
          <w:szCs w:val="24"/>
          <w:lang w:eastAsia="zh-CN"/>
        </w:rPr>
        <w:t>Define the multiple thresholds for lower MSD</w:t>
      </w:r>
    </w:p>
    <w:p w14:paraId="301694B2" w14:textId="77777777" w:rsidR="004735BD" w:rsidRPr="0031457E" w:rsidRDefault="004735BD" w:rsidP="004735BD">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i/>
          <w:color w:val="0070C0"/>
          <w:szCs w:val="24"/>
          <w:lang w:eastAsia="zh-CN"/>
        </w:rPr>
      </w:pPr>
      <w:r w:rsidRPr="0031457E">
        <w:rPr>
          <w:i/>
          <w:color w:val="0070C0"/>
          <w:szCs w:val="24"/>
          <w:lang w:eastAsia="zh-CN"/>
        </w:rPr>
        <w:t>FFS on whether identical thresholds can be applicable to all the MSD types and aggressor power class</w:t>
      </w:r>
    </w:p>
    <w:p w14:paraId="6D534242" w14:textId="77777777" w:rsidR="004735BD" w:rsidRPr="0031457E" w:rsidRDefault="004735BD" w:rsidP="004735BD">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i/>
          <w:color w:val="0070C0"/>
          <w:szCs w:val="24"/>
          <w:lang w:eastAsia="zh-CN"/>
        </w:rPr>
      </w:pPr>
      <w:r w:rsidRPr="0031457E">
        <w:rPr>
          <w:i/>
          <w:color w:val="0070C0"/>
          <w:szCs w:val="24"/>
          <w:lang w:eastAsia="zh-CN"/>
        </w:rPr>
        <w:t>Identical thresholds can be applicable to all the band combinations</w:t>
      </w:r>
    </w:p>
    <w:p w14:paraId="3411D079" w14:textId="77777777" w:rsidR="004735BD" w:rsidRPr="004735BD" w:rsidRDefault="004735BD" w:rsidP="004735BD">
      <w:pPr>
        <w:rPr>
          <w:rFonts w:eastAsia="Malgun Gothic"/>
          <w:lang w:eastAsia="ko-KR"/>
        </w:rPr>
      </w:pPr>
    </w:p>
    <w:p w14:paraId="17BCA211" w14:textId="0D940B7A" w:rsidR="004735BD" w:rsidRDefault="004735BD" w:rsidP="004735BD">
      <w:pPr>
        <w:widowControl w:val="0"/>
        <w:tabs>
          <w:tab w:val="num" w:pos="1440"/>
          <w:tab w:val="num" w:pos="1701"/>
        </w:tabs>
        <w:overflowPunct w:val="0"/>
        <w:autoSpaceDE w:val="0"/>
        <w:autoSpaceDN w:val="0"/>
        <w:adjustRightInd w:val="0"/>
        <w:snapToGrid w:val="0"/>
        <w:spacing w:before="60" w:after="60"/>
        <w:textAlignment w:val="baseline"/>
        <w:rPr>
          <w:b/>
          <w:i/>
        </w:rPr>
      </w:pPr>
      <w:r>
        <w:rPr>
          <w:b/>
          <w:i/>
        </w:rPr>
        <w:t>Option</w:t>
      </w:r>
      <w:r w:rsidRPr="003A796E">
        <w:rPr>
          <w:b/>
          <w:i/>
        </w:rPr>
        <w:t xml:space="preserve"> 1: </w:t>
      </w:r>
      <w:r w:rsidR="00C45285">
        <w:rPr>
          <w:b/>
          <w:i/>
        </w:rPr>
        <w:t xml:space="preserve">Two bits </w:t>
      </w:r>
      <w:r w:rsidR="00626F2F">
        <w:rPr>
          <w:b/>
          <w:i/>
        </w:rPr>
        <w:t xml:space="preserve">threshold </w:t>
      </w:r>
      <w:r w:rsidR="00C45285">
        <w:rPr>
          <w:b/>
          <w:i/>
        </w:rPr>
        <w:t xml:space="preserve">range. </w:t>
      </w:r>
      <w:r w:rsidRPr="006A1D15">
        <w:rPr>
          <w:b/>
          <w:i/>
        </w:rPr>
        <w:t xml:space="preserve">0/5/10/15dB as </w:t>
      </w:r>
      <w:r>
        <w:rPr>
          <w:b/>
          <w:i/>
        </w:rPr>
        <w:t xml:space="preserve">PC3 </w:t>
      </w:r>
      <w:r w:rsidRPr="006A1D15">
        <w:rPr>
          <w:b/>
          <w:i/>
        </w:rPr>
        <w:t xml:space="preserve">thresholds </w:t>
      </w:r>
      <w:r>
        <w:rPr>
          <w:b/>
          <w:i/>
        </w:rPr>
        <w:t xml:space="preserve">applicable </w:t>
      </w:r>
      <w:r w:rsidRPr="006A1D15">
        <w:rPr>
          <w:b/>
          <w:i/>
        </w:rPr>
        <w:t>for all kinds of MSD, while 3dB could be considered as the offset vs power class.</w:t>
      </w:r>
      <w:r>
        <w:rPr>
          <w:b/>
          <w:i/>
        </w:rPr>
        <w:t xml:space="preserve"> (Samsung)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1"/>
        <w:gridCol w:w="1978"/>
        <w:gridCol w:w="1836"/>
        <w:gridCol w:w="4696"/>
      </w:tblGrid>
      <w:tr w:rsidR="004735BD" w:rsidRPr="006A1D15" w14:paraId="64E26163" w14:textId="77777777" w:rsidTr="009D68E6">
        <w:tc>
          <w:tcPr>
            <w:tcW w:w="582" w:type="pct"/>
          </w:tcPr>
          <w:p w14:paraId="3AA216BB" w14:textId="77777777" w:rsidR="004735BD" w:rsidRPr="006A1D15" w:rsidRDefault="004735BD" w:rsidP="009D68E6">
            <w:pPr>
              <w:spacing w:after="0"/>
              <w:jc w:val="center"/>
              <w:rPr>
                <w:i/>
              </w:rPr>
            </w:pPr>
            <w:r w:rsidRPr="006A1D15">
              <w:rPr>
                <w:rFonts w:hint="eastAsia"/>
                <w:i/>
              </w:rPr>
              <w:t>B</w:t>
            </w:r>
            <w:r>
              <w:rPr>
                <w:i/>
              </w:rPr>
              <w:t>it</w:t>
            </w:r>
          </w:p>
        </w:tc>
        <w:tc>
          <w:tcPr>
            <w:tcW w:w="1027" w:type="pct"/>
          </w:tcPr>
          <w:p w14:paraId="774ED261" w14:textId="77777777" w:rsidR="004735BD" w:rsidRPr="006A1D15" w:rsidRDefault="004735BD" w:rsidP="009D68E6">
            <w:pPr>
              <w:spacing w:after="0"/>
              <w:jc w:val="center"/>
              <w:rPr>
                <w:i/>
              </w:rPr>
            </w:pPr>
            <w:r w:rsidRPr="006A1D15">
              <w:rPr>
                <w:i/>
              </w:rPr>
              <w:t>Maximum allowed actual MSD (i.e. Thresholds)</w:t>
            </w:r>
          </w:p>
        </w:tc>
        <w:tc>
          <w:tcPr>
            <w:tcW w:w="953" w:type="pct"/>
          </w:tcPr>
          <w:p w14:paraId="25E9DA43" w14:textId="77777777" w:rsidR="004735BD" w:rsidRPr="006A1D15" w:rsidRDefault="004735BD" w:rsidP="009D68E6">
            <w:pPr>
              <w:spacing w:after="0"/>
              <w:jc w:val="center"/>
              <w:rPr>
                <w:i/>
              </w:rPr>
            </w:pPr>
            <w:r w:rsidRPr="006A1D15">
              <w:rPr>
                <w:i/>
              </w:rPr>
              <w:t xml:space="preserve">Lower MSD </w:t>
            </w:r>
            <w:r w:rsidRPr="006A1D15">
              <w:rPr>
                <w:rFonts w:hint="eastAsia"/>
                <w:i/>
              </w:rPr>
              <w:t>C</w:t>
            </w:r>
            <w:r w:rsidRPr="006A1D15">
              <w:rPr>
                <w:i/>
              </w:rPr>
              <w:t>apability classes</w:t>
            </w:r>
          </w:p>
        </w:tc>
        <w:tc>
          <w:tcPr>
            <w:tcW w:w="2439" w:type="pct"/>
          </w:tcPr>
          <w:p w14:paraId="1766FC1B" w14:textId="77777777" w:rsidR="004735BD" w:rsidRPr="006A1D15" w:rsidRDefault="004735BD" w:rsidP="009D68E6">
            <w:pPr>
              <w:spacing w:after="0"/>
              <w:jc w:val="center"/>
              <w:rPr>
                <w:i/>
              </w:rPr>
            </w:pPr>
            <w:r w:rsidRPr="006A1D15">
              <w:rPr>
                <w:rFonts w:hint="eastAsia"/>
                <w:i/>
              </w:rPr>
              <w:t>N</w:t>
            </w:r>
            <w:r w:rsidRPr="006A1D15">
              <w:rPr>
                <w:i/>
              </w:rPr>
              <w:t>ote</w:t>
            </w:r>
          </w:p>
        </w:tc>
      </w:tr>
      <w:tr w:rsidR="004735BD" w:rsidRPr="006A1D15" w14:paraId="149A5CFD" w14:textId="77777777" w:rsidTr="009D68E6">
        <w:trPr>
          <w:trHeight w:val="20"/>
        </w:trPr>
        <w:tc>
          <w:tcPr>
            <w:tcW w:w="582" w:type="pct"/>
          </w:tcPr>
          <w:p w14:paraId="5BBEFB0A" w14:textId="77777777" w:rsidR="004735BD" w:rsidRPr="006A1D15" w:rsidRDefault="004735BD" w:rsidP="009D68E6">
            <w:pPr>
              <w:spacing w:after="0"/>
              <w:jc w:val="center"/>
            </w:pPr>
            <w:r w:rsidRPr="006A1D15">
              <w:rPr>
                <w:rFonts w:hint="eastAsia"/>
              </w:rPr>
              <w:t>0</w:t>
            </w:r>
            <w:r w:rsidRPr="006A1D15">
              <w:t>0</w:t>
            </w:r>
          </w:p>
        </w:tc>
        <w:tc>
          <w:tcPr>
            <w:tcW w:w="1027" w:type="pct"/>
          </w:tcPr>
          <w:p w14:paraId="48B193F0" w14:textId="77777777" w:rsidR="004735BD" w:rsidRPr="006A1D15" w:rsidRDefault="004735BD" w:rsidP="009D68E6">
            <w:pPr>
              <w:spacing w:after="0"/>
              <w:jc w:val="center"/>
            </w:pPr>
            <w:r>
              <w:t>0dB</w:t>
            </w:r>
          </w:p>
        </w:tc>
        <w:tc>
          <w:tcPr>
            <w:tcW w:w="953" w:type="pct"/>
          </w:tcPr>
          <w:p w14:paraId="5F8527D7" w14:textId="77777777" w:rsidR="004735BD" w:rsidRPr="00885DF1" w:rsidRDefault="004735BD" w:rsidP="009D68E6">
            <w:pPr>
              <w:spacing w:after="0"/>
              <w:jc w:val="center"/>
            </w:pPr>
            <w:r w:rsidRPr="00885DF1">
              <w:t>Ⅰ</w:t>
            </w:r>
          </w:p>
        </w:tc>
        <w:tc>
          <w:tcPr>
            <w:tcW w:w="2439" w:type="pct"/>
          </w:tcPr>
          <w:p w14:paraId="12565227" w14:textId="77777777" w:rsidR="004735BD" w:rsidRPr="006A1D15" w:rsidRDefault="004735BD" w:rsidP="009D68E6">
            <w:pPr>
              <w:spacing w:after="0"/>
              <w:jc w:val="center"/>
            </w:pPr>
            <w:r>
              <w:t>Actual MSD = 0</w:t>
            </w:r>
          </w:p>
        </w:tc>
      </w:tr>
      <w:tr w:rsidR="004735BD" w:rsidRPr="006A1D15" w14:paraId="1B25D3CE" w14:textId="77777777" w:rsidTr="009D68E6">
        <w:trPr>
          <w:trHeight w:val="20"/>
        </w:trPr>
        <w:tc>
          <w:tcPr>
            <w:tcW w:w="582" w:type="pct"/>
          </w:tcPr>
          <w:p w14:paraId="00EE1FF2" w14:textId="77777777" w:rsidR="004735BD" w:rsidRPr="006A1D15" w:rsidRDefault="004735BD" w:rsidP="009D68E6">
            <w:pPr>
              <w:spacing w:after="0"/>
              <w:jc w:val="center"/>
            </w:pPr>
            <w:r w:rsidRPr="006A1D15">
              <w:rPr>
                <w:rFonts w:hint="eastAsia"/>
              </w:rPr>
              <w:t>0</w:t>
            </w:r>
            <w:r w:rsidRPr="006A1D15">
              <w:t>1</w:t>
            </w:r>
          </w:p>
        </w:tc>
        <w:tc>
          <w:tcPr>
            <w:tcW w:w="1027" w:type="pct"/>
          </w:tcPr>
          <w:p w14:paraId="4A4C25B6" w14:textId="77777777" w:rsidR="004735BD" w:rsidRPr="006A1D15" w:rsidRDefault="004735BD" w:rsidP="009D68E6">
            <w:pPr>
              <w:spacing w:after="0"/>
              <w:jc w:val="center"/>
            </w:pPr>
            <w:r w:rsidRPr="006A1D15">
              <w:rPr>
                <w:rFonts w:hint="eastAsia"/>
              </w:rPr>
              <w:t>5</w:t>
            </w:r>
            <w:r w:rsidRPr="006A1D15">
              <w:t xml:space="preserve"> dB</w:t>
            </w:r>
          </w:p>
        </w:tc>
        <w:tc>
          <w:tcPr>
            <w:tcW w:w="953" w:type="pct"/>
            <w:vAlign w:val="center"/>
          </w:tcPr>
          <w:p w14:paraId="664F83B1" w14:textId="77777777" w:rsidR="004735BD" w:rsidRPr="00885DF1" w:rsidRDefault="004735BD" w:rsidP="009D68E6">
            <w:pPr>
              <w:spacing w:after="0"/>
              <w:jc w:val="center"/>
            </w:pPr>
            <w:r w:rsidRPr="00885DF1">
              <w:t>Ⅱ</w:t>
            </w:r>
          </w:p>
        </w:tc>
        <w:tc>
          <w:tcPr>
            <w:tcW w:w="2439" w:type="pct"/>
          </w:tcPr>
          <w:p w14:paraId="137C1B09" w14:textId="77777777" w:rsidR="004735BD" w:rsidRPr="006A1D15" w:rsidRDefault="004735BD" w:rsidP="009D68E6">
            <w:pPr>
              <w:spacing w:after="0"/>
              <w:jc w:val="center"/>
            </w:pPr>
            <w:r>
              <w:t xml:space="preserve">0 </w:t>
            </w:r>
            <w:r>
              <w:t>＜</w:t>
            </w:r>
            <w:r w:rsidRPr="006A1D15">
              <w:t xml:space="preserve"> Actual MSD ≤ 5</w:t>
            </w:r>
          </w:p>
        </w:tc>
      </w:tr>
      <w:tr w:rsidR="004735BD" w:rsidRPr="006A1D15" w14:paraId="2D42F4BF" w14:textId="77777777" w:rsidTr="009D68E6">
        <w:trPr>
          <w:trHeight w:val="20"/>
        </w:trPr>
        <w:tc>
          <w:tcPr>
            <w:tcW w:w="582" w:type="pct"/>
            <w:vAlign w:val="center"/>
          </w:tcPr>
          <w:p w14:paraId="153B4DC5" w14:textId="77777777" w:rsidR="004735BD" w:rsidRPr="006A1D15" w:rsidRDefault="004735BD" w:rsidP="009D68E6">
            <w:pPr>
              <w:spacing w:after="0"/>
              <w:jc w:val="center"/>
            </w:pPr>
            <w:r w:rsidRPr="006A1D15">
              <w:rPr>
                <w:rFonts w:hint="eastAsia"/>
              </w:rPr>
              <w:t>1</w:t>
            </w:r>
            <w:r w:rsidRPr="006A1D15">
              <w:t>0</w:t>
            </w:r>
          </w:p>
        </w:tc>
        <w:tc>
          <w:tcPr>
            <w:tcW w:w="1027" w:type="pct"/>
            <w:vAlign w:val="center"/>
          </w:tcPr>
          <w:p w14:paraId="1F23406E" w14:textId="77777777" w:rsidR="004735BD" w:rsidRPr="006A1D15" w:rsidRDefault="004735BD" w:rsidP="009D68E6">
            <w:pPr>
              <w:spacing w:after="0"/>
              <w:jc w:val="center"/>
            </w:pPr>
            <w:r w:rsidRPr="006A1D15">
              <w:rPr>
                <w:rFonts w:hint="eastAsia"/>
              </w:rPr>
              <w:t>1</w:t>
            </w:r>
            <w:r w:rsidRPr="006A1D15">
              <w:t>0 dB</w:t>
            </w:r>
          </w:p>
        </w:tc>
        <w:tc>
          <w:tcPr>
            <w:tcW w:w="953" w:type="pct"/>
            <w:vAlign w:val="center"/>
          </w:tcPr>
          <w:p w14:paraId="266B88D7" w14:textId="77777777" w:rsidR="004735BD" w:rsidRPr="00885DF1" w:rsidRDefault="004735BD" w:rsidP="009D68E6">
            <w:pPr>
              <w:spacing w:after="0"/>
              <w:jc w:val="center"/>
            </w:pPr>
            <w:r w:rsidRPr="00885DF1">
              <w:t>Ⅲ</w:t>
            </w:r>
          </w:p>
        </w:tc>
        <w:tc>
          <w:tcPr>
            <w:tcW w:w="2439" w:type="pct"/>
            <w:vAlign w:val="center"/>
          </w:tcPr>
          <w:p w14:paraId="066D6186" w14:textId="77777777" w:rsidR="004735BD" w:rsidRPr="006A1D15" w:rsidRDefault="004735BD" w:rsidP="009D68E6">
            <w:pPr>
              <w:spacing w:after="0"/>
              <w:jc w:val="center"/>
            </w:pPr>
            <w:r w:rsidRPr="006A1D15">
              <w:t xml:space="preserve">5 </w:t>
            </w:r>
            <w:r w:rsidRPr="006A1D15">
              <w:t>＜</w:t>
            </w:r>
            <w:r w:rsidRPr="006A1D15">
              <w:rPr>
                <w:rFonts w:hint="eastAsia"/>
              </w:rPr>
              <w:t xml:space="preserve"> </w:t>
            </w:r>
            <w:r w:rsidRPr="006A1D15">
              <w:t>Actual MSD ≤ 10</w:t>
            </w:r>
          </w:p>
        </w:tc>
      </w:tr>
      <w:tr w:rsidR="004735BD" w:rsidRPr="006A1D15" w14:paraId="1272B24F" w14:textId="77777777" w:rsidTr="009D68E6">
        <w:trPr>
          <w:trHeight w:val="20"/>
        </w:trPr>
        <w:tc>
          <w:tcPr>
            <w:tcW w:w="582" w:type="pct"/>
            <w:vAlign w:val="center"/>
          </w:tcPr>
          <w:p w14:paraId="7CB41D86" w14:textId="77777777" w:rsidR="004735BD" w:rsidRPr="006A1D15" w:rsidRDefault="004735BD" w:rsidP="009D68E6">
            <w:pPr>
              <w:spacing w:after="0"/>
              <w:jc w:val="center"/>
            </w:pPr>
            <w:r w:rsidRPr="006A1D15">
              <w:rPr>
                <w:rFonts w:hint="eastAsia"/>
              </w:rPr>
              <w:t>1</w:t>
            </w:r>
            <w:r w:rsidRPr="006A1D15">
              <w:t>1</w:t>
            </w:r>
          </w:p>
        </w:tc>
        <w:tc>
          <w:tcPr>
            <w:tcW w:w="1027" w:type="pct"/>
            <w:vAlign w:val="center"/>
          </w:tcPr>
          <w:p w14:paraId="24DD8B3A" w14:textId="77777777" w:rsidR="004735BD" w:rsidRPr="006A1D15" w:rsidRDefault="004735BD" w:rsidP="009D68E6">
            <w:pPr>
              <w:spacing w:after="0"/>
              <w:jc w:val="center"/>
            </w:pPr>
            <w:r w:rsidRPr="006A1D15">
              <w:rPr>
                <w:rFonts w:hint="eastAsia"/>
              </w:rPr>
              <w:t>1</w:t>
            </w:r>
            <w:r w:rsidRPr="006A1D15">
              <w:t>5 dB</w:t>
            </w:r>
          </w:p>
        </w:tc>
        <w:tc>
          <w:tcPr>
            <w:tcW w:w="953" w:type="pct"/>
            <w:vAlign w:val="center"/>
          </w:tcPr>
          <w:p w14:paraId="6232F920" w14:textId="77777777" w:rsidR="004735BD" w:rsidRPr="00885DF1" w:rsidRDefault="004735BD" w:rsidP="009D68E6">
            <w:pPr>
              <w:spacing w:after="0"/>
              <w:jc w:val="center"/>
            </w:pPr>
            <w:r w:rsidRPr="00885DF1">
              <w:t>IV</w:t>
            </w:r>
          </w:p>
        </w:tc>
        <w:tc>
          <w:tcPr>
            <w:tcW w:w="2439" w:type="pct"/>
            <w:vAlign w:val="center"/>
          </w:tcPr>
          <w:p w14:paraId="588C1E49" w14:textId="77777777" w:rsidR="004735BD" w:rsidRPr="006A1D15" w:rsidRDefault="004735BD" w:rsidP="009D68E6">
            <w:pPr>
              <w:spacing w:after="0"/>
              <w:jc w:val="center"/>
            </w:pPr>
            <w:r w:rsidRPr="006A1D15">
              <w:t xml:space="preserve">10 </w:t>
            </w:r>
            <w:r w:rsidRPr="006A1D15">
              <w:t>＜</w:t>
            </w:r>
            <w:r w:rsidRPr="006A1D15">
              <w:rPr>
                <w:rFonts w:hint="eastAsia"/>
              </w:rPr>
              <w:t xml:space="preserve"> </w:t>
            </w:r>
            <w:r w:rsidRPr="006A1D15">
              <w:t>Actual MSD ≤ 15</w:t>
            </w:r>
          </w:p>
        </w:tc>
      </w:tr>
    </w:tbl>
    <w:p w14:paraId="552F47BB" w14:textId="77777777" w:rsidR="004735BD" w:rsidRDefault="004735BD" w:rsidP="004735BD">
      <w:pPr>
        <w:widowControl w:val="0"/>
        <w:tabs>
          <w:tab w:val="num" w:pos="1440"/>
          <w:tab w:val="num" w:pos="1701"/>
        </w:tabs>
        <w:overflowPunct w:val="0"/>
        <w:autoSpaceDE w:val="0"/>
        <w:autoSpaceDN w:val="0"/>
        <w:adjustRightInd w:val="0"/>
        <w:snapToGrid w:val="0"/>
        <w:spacing w:before="60" w:after="60"/>
        <w:textAlignment w:val="baseline"/>
        <w:rPr>
          <w:b/>
          <w:i/>
        </w:rPr>
      </w:pPr>
    </w:p>
    <w:p w14:paraId="3A64A507" w14:textId="6D1FEC92" w:rsidR="004735BD" w:rsidRDefault="004735BD" w:rsidP="004735BD">
      <w:pPr>
        <w:widowControl w:val="0"/>
        <w:tabs>
          <w:tab w:val="num" w:pos="1440"/>
          <w:tab w:val="num" w:pos="1701"/>
        </w:tabs>
        <w:overflowPunct w:val="0"/>
        <w:autoSpaceDE w:val="0"/>
        <w:autoSpaceDN w:val="0"/>
        <w:adjustRightInd w:val="0"/>
        <w:snapToGrid w:val="0"/>
        <w:spacing w:before="60" w:after="60"/>
        <w:textAlignment w:val="baseline"/>
        <w:rPr>
          <w:b/>
          <w:i/>
          <w:lang w:eastAsia="zh-CN"/>
        </w:rPr>
      </w:pPr>
      <w:r>
        <w:rPr>
          <w:rFonts w:hint="eastAsia"/>
          <w:b/>
          <w:i/>
          <w:lang w:eastAsia="zh-CN"/>
        </w:rPr>
        <w:t>O</w:t>
      </w:r>
      <w:r>
        <w:rPr>
          <w:b/>
          <w:i/>
          <w:lang w:eastAsia="zh-CN"/>
        </w:rPr>
        <w:t xml:space="preserve">ption </w:t>
      </w:r>
      <w:r w:rsidR="00C45285">
        <w:rPr>
          <w:b/>
          <w:i/>
          <w:lang w:eastAsia="zh-CN"/>
        </w:rPr>
        <w:t>2</w:t>
      </w:r>
      <w:r>
        <w:rPr>
          <w:b/>
          <w:i/>
          <w:lang w:eastAsia="zh-CN"/>
        </w:rPr>
        <w:t xml:space="preserve">: </w:t>
      </w:r>
      <w:r w:rsidR="00C45285">
        <w:rPr>
          <w:b/>
          <w:i/>
        </w:rPr>
        <w:t xml:space="preserve">Three bits </w:t>
      </w:r>
      <w:r w:rsidR="00626F2F">
        <w:rPr>
          <w:b/>
          <w:i/>
        </w:rPr>
        <w:t xml:space="preserve">threshold </w:t>
      </w:r>
      <w:r w:rsidR="00C45285">
        <w:rPr>
          <w:b/>
          <w:i/>
        </w:rPr>
        <w:t xml:space="preserve">range. </w:t>
      </w:r>
      <w:r w:rsidR="0000736F">
        <w:rPr>
          <w:b/>
          <w:i/>
        </w:rPr>
        <w:t>(</w:t>
      </w:r>
      <w:r>
        <w:rPr>
          <w:b/>
          <w:i/>
          <w:lang w:eastAsia="zh-CN"/>
        </w:rPr>
        <w:t>Meta</w:t>
      </w:r>
      <w:r w:rsidR="0000736F">
        <w:rPr>
          <w:b/>
          <w:i/>
          <w:lang w:eastAsia="zh-CN"/>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28"/>
        <w:gridCol w:w="1811"/>
        <w:gridCol w:w="2073"/>
        <w:gridCol w:w="4619"/>
      </w:tblGrid>
      <w:tr w:rsidR="004735BD" w14:paraId="6A535B82" w14:textId="77777777" w:rsidTr="009D68E6">
        <w:tc>
          <w:tcPr>
            <w:tcW w:w="586" w:type="pct"/>
          </w:tcPr>
          <w:p w14:paraId="421BD5F5" w14:textId="77777777" w:rsidR="004735BD" w:rsidRDefault="004735BD" w:rsidP="009D68E6">
            <w:pPr>
              <w:pBdr>
                <w:top w:val="nil"/>
                <w:left w:val="nil"/>
                <w:bottom w:val="nil"/>
                <w:right w:val="nil"/>
                <w:between w:val="nil"/>
              </w:pBdr>
              <w:spacing w:after="0"/>
              <w:jc w:val="center"/>
              <w:rPr>
                <w:i/>
                <w:color w:val="000000"/>
              </w:rPr>
            </w:pPr>
            <w:r>
              <w:rPr>
                <w:i/>
                <w:color w:val="000000"/>
              </w:rPr>
              <w:t>Bit map</w:t>
            </w:r>
          </w:p>
        </w:tc>
        <w:tc>
          <w:tcPr>
            <w:tcW w:w="940" w:type="pct"/>
          </w:tcPr>
          <w:p w14:paraId="40EBFEBB" w14:textId="77777777" w:rsidR="004735BD" w:rsidRDefault="004735BD" w:rsidP="009D68E6">
            <w:pPr>
              <w:pBdr>
                <w:top w:val="nil"/>
                <w:left w:val="nil"/>
                <w:bottom w:val="nil"/>
                <w:right w:val="nil"/>
                <w:between w:val="nil"/>
              </w:pBdr>
              <w:spacing w:after="0"/>
              <w:jc w:val="center"/>
              <w:rPr>
                <w:i/>
                <w:color w:val="000000"/>
              </w:rPr>
            </w:pPr>
            <w:r>
              <w:rPr>
                <w:i/>
                <w:color w:val="000000"/>
              </w:rPr>
              <w:t>Maximum allowed actual MSD</w:t>
            </w:r>
          </w:p>
          <w:p w14:paraId="389826E6" w14:textId="77777777" w:rsidR="004735BD" w:rsidRDefault="004735BD" w:rsidP="009D68E6">
            <w:pPr>
              <w:pBdr>
                <w:top w:val="nil"/>
                <w:left w:val="nil"/>
                <w:bottom w:val="nil"/>
                <w:right w:val="nil"/>
                <w:between w:val="nil"/>
              </w:pBdr>
              <w:spacing w:after="0"/>
              <w:jc w:val="center"/>
              <w:rPr>
                <w:i/>
                <w:color w:val="000000"/>
              </w:rPr>
            </w:pPr>
            <w:r>
              <w:rPr>
                <w:i/>
                <w:color w:val="000000"/>
              </w:rPr>
              <w:t>(i.e. Thresholds)</w:t>
            </w:r>
          </w:p>
        </w:tc>
        <w:tc>
          <w:tcPr>
            <w:tcW w:w="1076" w:type="pct"/>
          </w:tcPr>
          <w:p w14:paraId="40190CA9" w14:textId="77777777" w:rsidR="004735BD" w:rsidRDefault="004735BD" w:rsidP="009D68E6">
            <w:pPr>
              <w:pBdr>
                <w:top w:val="nil"/>
                <w:left w:val="nil"/>
                <w:bottom w:val="nil"/>
                <w:right w:val="nil"/>
                <w:between w:val="nil"/>
              </w:pBdr>
              <w:spacing w:after="0"/>
              <w:jc w:val="center"/>
              <w:rPr>
                <w:i/>
                <w:color w:val="000000"/>
              </w:rPr>
            </w:pPr>
            <w:r>
              <w:rPr>
                <w:i/>
                <w:color w:val="000000"/>
              </w:rPr>
              <w:t>Lower MSD Capability classes</w:t>
            </w:r>
          </w:p>
        </w:tc>
        <w:tc>
          <w:tcPr>
            <w:tcW w:w="2399" w:type="pct"/>
          </w:tcPr>
          <w:p w14:paraId="1C0797B2" w14:textId="77777777" w:rsidR="004735BD" w:rsidRDefault="004735BD" w:rsidP="009D68E6">
            <w:pPr>
              <w:pBdr>
                <w:top w:val="nil"/>
                <w:left w:val="nil"/>
                <w:bottom w:val="nil"/>
                <w:right w:val="nil"/>
                <w:between w:val="nil"/>
              </w:pBdr>
              <w:spacing w:after="0"/>
              <w:jc w:val="center"/>
              <w:rPr>
                <w:i/>
                <w:color w:val="000000"/>
              </w:rPr>
            </w:pPr>
            <w:r>
              <w:rPr>
                <w:i/>
                <w:color w:val="000000"/>
              </w:rPr>
              <w:t>Note</w:t>
            </w:r>
          </w:p>
        </w:tc>
      </w:tr>
      <w:tr w:rsidR="004735BD" w14:paraId="6EE10CFD" w14:textId="77777777" w:rsidTr="009D68E6">
        <w:trPr>
          <w:trHeight w:val="20"/>
        </w:trPr>
        <w:tc>
          <w:tcPr>
            <w:tcW w:w="586" w:type="pct"/>
          </w:tcPr>
          <w:p w14:paraId="1AEA6DE2" w14:textId="77777777" w:rsidR="004735BD" w:rsidRDefault="004735BD" w:rsidP="009D68E6">
            <w:pPr>
              <w:spacing w:after="0"/>
              <w:jc w:val="center"/>
            </w:pPr>
            <w:r>
              <w:t>000</w:t>
            </w:r>
          </w:p>
        </w:tc>
        <w:tc>
          <w:tcPr>
            <w:tcW w:w="940" w:type="pct"/>
          </w:tcPr>
          <w:p w14:paraId="2E8640E8" w14:textId="77777777" w:rsidR="004735BD" w:rsidRDefault="004735BD" w:rsidP="009D68E6">
            <w:pPr>
              <w:spacing w:after="0"/>
              <w:jc w:val="center"/>
            </w:pPr>
            <w:r>
              <w:t>-</w:t>
            </w:r>
          </w:p>
        </w:tc>
        <w:tc>
          <w:tcPr>
            <w:tcW w:w="1076" w:type="pct"/>
          </w:tcPr>
          <w:p w14:paraId="6F74DAE5" w14:textId="77777777" w:rsidR="004735BD" w:rsidRDefault="004735BD" w:rsidP="009D68E6">
            <w:pPr>
              <w:spacing w:after="0"/>
              <w:jc w:val="center"/>
            </w:pPr>
            <w:r>
              <w:t>Not supported the lower MSD optional capability</w:t>
            </w:r>
          </w:p>
        </w:tc>
        <w:tc>
          <w:tcPr>
            <w:tcW w:w="2399" w:type="pct"/>
          </w:tcPr>
          <w:p w14:paraId="70FE827E" w14:textId="77777777" w:rsidR="004735BD" w:rsidRDefault="004735BD" w:rsidP="009D68E6">
            <w:pPr>
              <w:spacing w:after="0"/>
              <w:jc w:val="center"/>
            </w:pPr>
            <w:r>
              <w:t>Not supported the lower MSD capability. Only apply the existing MSD requirements in TS38.101-1 and TS38.101-3.</w:t>
            </w:r>
          </w:p>
        </w:tc>
      </w:tr>
      <w:tr w:rsidR="004735BD" w14:paraId="4C4355BC" w14:textId="77777777" w:rsidTr="009D68E6">
        <w:trPr>
          <w:trHeight w:val="20"/>
        </w:trPr>
        <w:tc>
          <w:tcPr>
            <w:tcW w:w="586" w:type="pct"/>
          </w:tcPr>
          <w:p w14:paraId="4ABC316F" w14:textId="77777777" w:rsidR="004735BD" w:rsidRDefault="004735BD" w:rsidP="009D68E6">
            <w:pPr>
              <w:spacing w:after="0"/>
              <w:jc w:val="center"/>
            </w:pPr>
            <w:r>
              <w:t>001</w:t>
            </w:r>
          </w:p>
        </w:tc>
        <w:tc>
          <w:tcPr>
            <w:tcW w:w="940" w:type="pct"/>
          </w:tcPr>
          <w:p w14:paraId="30C13BFA" w14:textId="77777777" w:rsidR="004735BD" w:rsidRDefault="004735BD" w:rsidP="009D68E6">
            <w:pPr>
              <w:spacing w:after="0"/>
              <w:jc w:val="center"/>
            </w:pPr>
            <w:r>
              <w:t>3 dB</w:t>
            </w:r>
          </w:p>
        </w:tc>
        <w:tc>
          <w:tcPr>
            <w:tcW w:w="1076" w:type="pct"/>
          </w:tcPr>
          <w:p w14:paraId="0026B8B2" w14:textId="77777777" w:rsidR="004735BD" w:rsidRDefault="004735BD" w:rsidP="009D68E6">
            <w:pPr>
              <w:spacing w:after="0"/>
              <w:jc w:val="center"/>
            </w:pPr>
            <w:r>
              <w:t>Ⅰ</w:t>
            </w:r>
          </w:p>
        </w:tc>
        <w:tc>
          <w:tcPr>
            <w:tcW w:w="2399" w:type="pct"/>
          </w:tcPr>
          <w:p w14:paraId="68883417" w14:textId="77777777" w:rsidR="004735BD" w:rsidRDefault="0083244F" w:rsidP="009D68E6">
            <w:pPr>
              <w:spacing w:after="0"/>
              <w:jc w:val="center"/>
            </w:pPr>
            <w:sdt>
              <w:sdtPr>
                <w:tag w:val="goog_rdk_0"/>
                <w:id w:val="2140062817"/>
              </w:sdtPr>
              <w:sdtEndPr/>
              <w:sdtContent>
                <w:r w:rsidR="004735BD" w:rsidRPr="002608C6">
                  <w:t>0 ≤ Actual MSD ≤ 3</w:t>
                </w:r>
              </w:sdtContent>
            </w:sdt>
          </w:p>
        </w:tc>
      </w:tr>
      <w:tr w:rsidR="004735BD" w14:paraId="6BB2C244" w14:textId="77777777" w:rsidTr="009D68E6">
        <w:trPr>
          <w:trHeight w:val="20"/>
        </w:trPr>
        <w:tc>
          <w:tcPr>
            <w:tcW w:w="586" w:type="pct"/>
            <w:vAlign w:val="center"/>
          </w:tcPr>
          <w:p w14:paraId="4E3CED6E" w14:textId="77777777" w:rsidR="004735BD" w:rsidRDefault="004735BD" w:rsidP="009D68E6">
            <w:pPr>
              <w:spacing w:after="0"/>
              <w:jc w:val="center"/>
            </w:pPr>
            <w:r>
              <w:t>010</w:t>
            </w:r>
          </w:p>
        </w:tc>
        <w:tc>
          <w:tcPr>
            <w:tcW w:w="940" w:type="pct"/>
            <w:vAlign w:val="center"/>
          </w:tcPr>
          <w:p w14:paraId="126D7087" w14:textId="77777777" w:rsidR="004735BD" w:rsidRDefault="004735BD" w:rsidP="009D68E6">
            <w:pPr>
              <w:spacing w:after="0"/>
              <w:jc w:val="center"/>
            </w:pPr>
            <w:r>
              <w:t>6 dB</w:t>
            </w:r>
          </w:p>
        </w:tc>
        <w:tc>
          <w:tcPr>
            <w:tcW w:w="1076" w:type="pct"/>
            <w:vAlign w:val="center"/>
          </w:tcPr>
          <w:p w14:paraId="0B829D2C" w14:textId="77777777" w:rsidR="004735BD" w:rsidRDefault="004735BD" w:rsidP="009D68E6">
            <w:pPr>
              <w:spacing w:after="0"/>
              <w:jc w:val="center"/>
            </w:pPr>
            <w:r>
              <w:t>Ⅱ</w:t>
            </w:r>
          </w:p>
        </w:tc>
        <w:tc>
          <w:tcPr>
            <w:tcW w:w="2399" w:type="pct"/>
            <w:vAlign w:val="center"/>
          </w:tcPr>
          <w:p w14:paraId="2CD46851" w14:textId="77777777" w:rsidR="004735BD" w:rsidRDefault="0083244F" w:rsidP="009D68E6">
            <w:pPr>
              <w:spacing w:after="0"/>
              <w:jc w:val="center"/>
            </w:pPr>
            <w:sdt>
              <w:sdtPr>
                <w:tag w:val="goog_rdk_1"/>
                <w:id w:val="652259783"/>
              </w:sdtPr>
              <w:sdtEndPr/>
              <w:sdtContent>
                <w:r w:rsidR="004735BD" w:rsidRPr="002608C6">
                  <w:t>3 &lt; Actual MSD ≤ 6</w:t>
                </w:r>
              </w:sdtContent>
            </w:sdt>
          </w:p>
        </w:tc>
      </w:tr>
      <w:tr w:rsidR="004735BD" w14:paraId="6990B11A" w14:textId="77777777" w:rsidTr="009D68E6">
        <w:trPr>
          <w:trHeight w:val="20"/>
        </w:trPr>
        <w:tc>
          <w:tcPr>
            <w:tcW w:w="586" w:type="pct"/>
            <w:vAlign w:val="center"/>
          </w:tcPr>
          <w:p w14:paraId="43D3988C" w14:textId="77777777" w:rsidR="004735BD" w:rsidRDefault="004735BD" w:rsidP="009D68E6">
            <w:pPr>
              <w:spacing w:after="0"/>
              <w:jc w:val="center"/>
            </w:pPr>
            <w:r>
              <w:t>011</w:t>
            </w:r>
          </w:p>
        </w:tc>
        <w:tc>
          <w:tcPr>
            <w:tcW w:w="940" w:type="pct"/>
            <w:vAlign w:val="center"/>
          </w:tcPr>
          <w:p w14:paraId="279017CA" w14:textId="77777777" w:rsidR="004735BD" w:rsidRDefault="004735BD" w:rsidP="009D68E6">
            <w:pPr>
              <w:spacing w:after="0"/>
              <w:jc w:val="center"/>
            </w:pPr>
            <w:r>
              <w:t>9 dB</w:t>
            </w:r>
          </w:p>
        </w:tc>
        <w:tc>
          <w:tcPr>
            <w:tcW w:w="1076" w:type="pct"/>
            <w:vAlign w:val="center"/>
          </w:tcPr>
          <w:p w14:paraId="5DED6D8F" w14:textId="77777777" w:rsidR="004735BD" w:rsidRDefault="004735BD" w:rsidP="009D68E6">
            <w:pPr>
              <w:spacing w:after="0"/>
              <w:jc w:val="center"/>
            </w:pPr>
            <w:r>
              <w:t>Ⅲ</w:t>
            </w:r>
          </w:p>
        </w:tc>
        <w:tc>
          <w:tcPr>
            <w:tcW w:w="2399" w:type="pct"/>
            <w:vAlign w:val="center"/>
          </w:tcPr>
          <w:p w14:paraId="7890E43B" w14:textId="77777777" w:rsidR="004735BD" w:rsidRDefault="0083244F" w:rsidP="009D68E6">
            <w:pPr>
              <w:spacing w:after="0"/>
              <w:jc w:val="center"/>
            </w:pPr>
            <w:sdt>
              <w:sdtPr>
                <w:tag w:val="goog_rdk_2"/>
                <w:id w:val="-1963729310"/>
              </w:sdtPr>
              <w:sdtEndPr/>
              <w:sdtContent>
                <w:r w:rsidR="004735BD" w:rsidRPr="002608C6">
                  <w:t>6 &lt; Actual MSD ≤ 9</w:t>
                </w:r>
              </w:sdtContent>
            </w:sdt>
          </w:p>
        </w:tc>
      </w:tr>
      <w:tr w:rsidR="004735BD" w14:paraId="63D67702" w14:textId="77777777" w:rsidTr="009D68E6">
        <w:trPr>
          <w:trHeight w:val="20"/>
        </w:trPr>
        <w:tc>
          <w:tcPr>
            <w:tcW w:w="586" w:type="pct"/>
            <w:vAlign w:val="center"/>
          </w:tcPr>
          <w:p w14:paraId="6EE73471" w14:textId="77777777" w:rsidR="004735BD" w:rsidRDefault="004735BD" w:rsidP="009D68E6">
            <w:pPr>
              <w:spacing w:after="0"/>
              <w:jc w:val="center"/>
            </w:pPr>
            <w:r>
              <w:t>100</w:t>
            </w:r>
          </w:p>
        </w:tc>
        <w:tc>
          <w:tcPr>
            <w:tcW w:w="940" w:type="pct"/>
          </w:tcPr>
          <w:p w14:paraId="36D3D8E0" w14:textId="77777777" w:rsidR="004735BD" w:rsidRDefault="004735BD" w:rsidP="009D68E6">
            <w:pPr>
              <w:spacing w:after="0"/>
              <w:jc w:val="center"/>
            </w:pPr>
            <w:r>
              <w:t>12 dB</w:t>
            </w:r>
          </w:p>
        </w:tc>
        <w:tc>
          <w:tcPr>
            <w:tcW w:w="1076" w:type="pct"/>
            <w:vAlign w:val="center"/>
          </w:tcPr>
          <w:p w14:paraId="7833CCBC" w14:textId="77777777" w:rsidR="004735BD" w:rsidRDefault="004735BD" w:rsidP="009D68E6">
            <w:pPr>
              <w:spacing w:after="0"/>
              <w:jc w:val="center"/>
            </w:pPr>
            <w:r>
              <w:t>IV</w:t>
            </w:r>
          </w:p>
        </w:tc>
        <w:tc>
          <w:tcPr>
            <w:tcW w:w="2399" w:type="pct"/>
          </w:tcPr>
          <w:p w14:paraId="76422D72" w14:textId="77777777" w:rsidR="004735BD" w:rsidRDefault="0083244F" w:rsidP="009D68E6">
            <w:pPr>
              <w:spacing w:after="0"/>
              <w:jc w:val="center"/>
            </w:pPr>
            <w:sdt>
              <w:sdtPr>
                <w:tag w:val="goog_rdk_3"/>
                <w:id w:val="-940832446"/>
              </w:sdtPr>
              <w:sdtEndPr/>
              <w:sdtContent>
                <w:r w:rsidR="004735BD" w:rsidRPr="002608C6">
                  <w:t>9 &lt; Actual MSD ≤ 12</w:t>
                </w:r>
              </w:sdtContent>
            </w:sdt>
          </w:p>
        </w:tc>
      </w:tr>
      <w:tr w:rsidR="004735BD" w14:paraId="44DE822B" w14:textId="77777777" w:rsidTr="009D68E6">
        <w:trPr>
          <w:trHeight w:val="20"/>
        </w:trPr>
        <w:tc>
          <w:tcPr>
            <w:tcW w:w="586" w:type="pct"/>
            <w:vAlign w:val="center"/>
          </w:tcPr>
          <w:p w14:paraId="35A066A9" w14:textId="77777777" w:rsidR="004735BD" w:rsidRDefault="004735BD" w:rsidP="009D68E6">
            <w:pPr>
              <w:spacing w:after="0"/>
              <w:jc w:val="center"/>
            </w:pPr>
            <w:r>
              <w:t>101</w:t>
            </w:r>
          </w:p>
        </w:tc>
        <w:tc>
          <w:tcPr>
            <w:tcW w:w="940" w:type="pct"/>
            <w:vAlign w:val="center"/>
          </w:tcPr>
          <w:p w14:paraId="658F408D" w14:textId="77777777" w:rsidR="004735BD" w:rsidRDefault="004735BD" w:rsidP="009D68E6">
            <w:pPr>
              <w:spacing w:after="0"/>
              <w:jc w:val="center"/>
            </w:pPr>
            <w:r>
              <w:t>15 dB</w:t>
            </w:r>
          </w:p>
        </w:tc>
        <w:tc>
          <w:tcPr>
            <w:tcW w:w="1076" w:type="pct"/>
            <w:vAlign w:val="center"/>
          </w:tcPr>
          <w:p w14:paraId="43AC5549" w14:textId="77777777" w:rsidR="004735BD" w:rsidRDefault="004735BD" w:rsidP="009D68E6">
            <w:pPr>
              <w:spacing w:after="0"/>
              <w:jc w:val="center"/>
            </w:pPr>
            <w:r>
              <w:t>V</w:t>
            </w:r>
          </w:p>
        </w:tc>
        <w:tc>
          <w:tcPr>
            <w:tcW w:w="2399" w:type="pct"/>
            <w:vAlign w:val="center"/>
          </w:tcPr>
          <w:p w14:paraId="4550B938" w14:textId="77777777" w:rsidR="004735BD" w:rsidRDefault="0083244F" w:rsidP="009D68E6">
            <w:pPr>
              <w:spacing w:after="0"/>
              <w:jc w:val="center"/>
            </w:pPr>
            <w:sdt>
              <w:sdtPr>
                <w:tag w:val="goog_rdk_4"/>
                <w:id w:val="-2137405817"/>
              </w:sdtPr>
              <w:sdtEndPr/>
              <w:sdtContent>
                <w:r w:rsidR="004735BD" w:rsidRPr="002608C6">
                  <w:t>12 &lt; Actual MSD ≤ 15</w:t>
                </w:r>
              </w:sdtContent>
            </w:sdt>
          </w:p>
        </w:tc>
      </w:tr>
      <w:tr w:rsidR="004735BD" w14:paraId="44B960CE" w14:textId="77777777" w:rsidTr="009D68E6">
        <w:trPr>
          <w:trHeight w:val="20"/>
        </w:trPr>
        <w:tc>
          <w:tcPr>
            <w:tcW w:w="586" w:type="pct"/>
            <w:vAlign w:val="center"/>
          </w:tcPr>
          <w:p w14:paraId="273489E2" w14:textId="77777777" w:rsidR="004735BD" w:rsidRDefault="004735BD" w:rsidP="009D68E6">
            <w:pPr>
              <w:spacing w:after="0"/>
              <w:jc w:val="center"/>
            </w:pPr>
            <w:r>
              <w:t>110</w:t>
            </w:r>
          </w:p>
        </w:tc>
        <w:tc>
          <w:tcPr>
            <w:tcW w:w="940" w:type="pct"/>
            <w:vAlign w:val="center"/>
          </w:tcPr>
          <w:p w14:paraId="259A69E9" w14:textId="77777777" w:rsidR="004735BD" w:rsidRDefault="004735BD" w:rsidP="009D68E6">
            <w:pPr>
              <w:spacing w:after="0"/>
              <w:jc w:val="center"/>
            </w:pPr>
            <w:r>
              <w:t>18 dB</w:t>
            </w:r>
          </w:p>
        </w:tc>
        <w:tc>
          <w:tcPr>
            <w:tcW w:w="1076" w:type="pct"/>
            <w:vAlign w:val="center"/>
          </w:tcPr>
          <w:p w14:paraId="2FDDDC13" w14:textId="77777777" w:rsidR="004735BD" w:rsidRDefault="004735BD" w:rsidP="009D68E6">
            <w:pPr>
              <w:spacing w:after="0"/>
              <w:jc w:val="center"/>
            </w:pPr>
            <w:r>
              <w:t>VI</w:t>
            </w:r>
          </w:p>
        </w:tc>
        <w:tc>
          <w:tcPr>
            <w:tcW w:w="2399" w:type="pct"/>
            <w:vAlign w:val="center"/>
          </w:tcPr>
          <w:p w14:paraId="6D5082DE" w14:textId="77777777" w:rsidR="004735BD" w:rsidRDefault="0083244F" w:rsidP="009D68E6">
            <w:pPr>
              <w:spacing w:after="0"/>
              <w:jc w:val="center"/>
            </w:pPr>
            <w:sdt>
              <w:sdtPr>
                <w:tag w:val="goog_rdk_5"/>
                <w:id w:val="-1641877886"/>
              </w:sdtPr>
              <w:sdtEndPr/>
              <w:sdtContent>
                <w:r w:rsidR="004735BD" w:rsidRPr="002608C6">
                  <w:t>15 &lt; Actual MSD ≤ 18</w:t>
                </w:r>
              </w:sdtContent>
            </w:sdt>
          </w:p>
        </w:tc>
      </w:tr>
      <w:tr w:rsidR="004735BD" w14:paraId="6D7D5E14" w14:textId="77777777" w:rsidTr="009D68E6">
        <w:trPr>
          <w:trHeight w:val="20"/>
        </w:trPr>
        <w:tc>
          <w:tcPr>
            <w:tcW w:w="586" w:type="pct"/>
            <w:vAlign w:val="center"/>
          </w:tcPr>
          <w:p w14:paraId="16C396E1" w14:textId="77777777" w:rsidR="004735BD" w:rsidRDefault="004735BD" w:rsidP="009D68E6">
            <w:pPr>
              <w:spacing w:after="0"/>
              <w:jc w:val="center"/>
            </w:pPr>
            <w:r>
              <w:t>111</w:t>
            </w:r>
          </w:p>
        </w:tc>
        <w:tc>
          <w:tcPr>
            <w:tcW w:w="940" w:type="pct"/>
            <w:vAlign w:val="center"/>
          </w:tcPr>
          <w:p w14:paraId="687FF99F" w14:textId="77777777" w:rsidR="004735BD" w:rsidRDefault="004735BD" w:rsidP="009D68E6">
            <w:pPr>
              <w:spacing w:after="0"/>
              <w:ind w:left="360"/>
              <w:jc w:val="center"/>
            </w:pPr>
            <w:r>
              <w:t>&gt; 18 dB</w:t>
            </w:r>
          </w:p>
        </w:tc>
        <w:tc>
          <w:tcPr>
            <w:tcW w:w="1076" w:type="pct"/>
            <w:vAlign w:val="center"/>
          </w:tcPr>
          <w:p w14:paraId="10983855" w14:textId="77777777" w:rsidR="004735BD" w:rsidRDefault="004735BD" w:rsidP="009D68E6">
            <w:pPr>
              <w:spacing w:after="0"/>
              <w:jc w:val="center"/>
            </w:pPr>
            <w:r>
              <w:t>VII</w:t>
            </w:r>
          </w:p>
        </w:tc>
        <w:tc>
          <w:tcPr>
            <w:tcW w:w="2399" w:type="pct"/>
            <w:vAlign w:val="center"/>
          </w:tcPr>
          <w:p w14:paraId="3AB5DA1D" w14:textId="77777777" w:rsidR="004735BD" w:rsidRDefault="004735BD" w:rsidP="009D68E6">
            <w:pPr>
              <w:spacing w:after="0"/>
              <w:jc w:val="center"/>
            </w:pPr>
            <w:r>
              <w:t>Actual MSD &gt; 18</w:t>
            </w:r>
          </w:p>
        </w:tc>
      </w:tr>
    </w:tbl>
    <w:p w14:paraId="7D8F1368" w14:textId="12ECA93B" w:rsidR="004735BD" w:rsidRDefault="004735BD" w:rsidP="004735BD">
      <w:pPr>
        <w:widowControl w:val="0"/>
        <w:tabs>
          <w:tab w:val="num" w:pos="1440"/>
          <w:tab w:val="num" w:pos="1701"/>
        </w:tabs>
        <w:overflowPunct w:val="0"/>
        <w:autoSpaceDE w:val="0"/>
        <w:autoSpaceDN w:val="0"/>
        <w:adjustRightInd w:val="0"/>
        <w:snapToGrid w:val="0"/>
        <w:spacing w:before="60" w:after="60"/>
        <w:textAlignment w:val="baseline"/>
        <w:rPr>
          <w:b/>
          <w:i/>
          <w:lang w:eastAsia="zh-CN"/>
        </w:rPr>
      </w:pPr>
    </w:p>
    <w:p w14:paraId="530E4D0B" w14:textId="49CEA105" w:rsidR="00C45285" w:rsidRDefault="00C45285" w:rsidP="00C45285">
      <w:pPr>
        <w:widowControl w:val="0"/>
        <w:tabs>
          <w:tab w:val="num" w:pos="1440"/>
          <w:tab w:val="num" w:pos="1701"/>
        </w:tabs>
        <w:overflowPunct w:val="0"/>
        <w:autoSpaceDE w:val="0"/>
        <w:autoSpaceDN w:val="0"/>
        <w:adjustRightInd w:val="0"/>
        <w:snapToGrid w:val="0"/>
        <w:spacing w:before="60" w:after="60"/>
        <w:textAlignment w:val="baseline"/>
        <w:rPr>
          <w:b/>
          <w:bCs/>
          <w:i/>
        </w:rPr>
      </w:pPr>
      <w:r>
        <w:rPr>
          <w:b/>
          <w:i/>
        </w:rPr>
        <w:t>Option 3: OPPO</w:t>
      </w:r>
    </w:p>
    <w:p w14:paraId="66AE8CD7" w14:textId="77777777" w:rsidR="00C45285" w:rsidRPr="008A6B9D" w:rsidRDefault="00C45285" w:rsidP="00C45285">
      <w:pPr>
        <w:widowControl w:val="0"/>
        <w:numPr>
          <w:ilvl w:val="1"/>
          <w:numId w:val="3"/>
        </w:numPr>
        <w:tabs>
          <w:tab w:val="num" w:pos="484"/>
          <w:tab w:val="num" w:pos="709"/>
          <w:tab w:val="num" w:pos="1701"/>
        </w:tabs>
        <w:overflowPunct w:val="0"/>
        <w:autoSpaceDE w:val="0"/>
        <w:autoSpaceDN w:val="0"/>
        <w:adjustRightInd w:val="0"/>
        <w:snapToGrid w:val="0"/>
        <w:spacing w:after="0"/>
        <w:ind w:leftChars="213" w:left="710" w:hanging="284"/>
        <w:textAlignment w:val="baseline"/>
        <w:rPr>
          <w:szCs w:val="24"/>
          <w:lang w:eastAsia="zh-CN"/>
        </w:rPr>
      </w:pPr>
      <w:r w:rsidRPr="008A6B9D">
        <w:rPr>
          <w:szCs w:val="24"/>
          <w:lang w:eastAsia="zh-CN"/>
        </w:rPr>
        <w:t>0</w:t>
      </w:r>
      <w:r w:rsidRPr="008A6B9D">
        <w:rPr>
          <w:rFonts w:hint="eastAsia"/>
          <w:szCs w:val="24"/>
          <w:lang w:eastAsia="zh-CN"/>
        </w:rPr>
        <w:t>≤</w:t>
      </w:r>
      <w:r w:rsidRPr="008A6B9D">
        <w:rPr>
          <w:rFonts w:hint="eastAsia"/>
          <w:szCs w:val="24"/>
          <w:lang w:eastAsia="zh-CN"/>
        </w:rPr>
        <w:t>U</w:t>
      </w:r>
      <w:r w:rsidRPr="008A6B9D">
        <w:rPr>
          <w:szCs w:val="24"/>
          <w:lang w:eastAsia="zh-CN"/>
        </w:rPr>
        <w:t xml:space="preserve">E Real </w:t>
      </w:r>
      <w:r w:rsidRPr="008A6B9D">
        <w:rPr>
          <w:rFonts w:hint="eastAsia"/>
          <w:szCs w:val="24"/>
          <w:lang w:eastAsia="zh-CN"/>
        </w:rPr>
        <w:t>M</w:t>
      </w:r>
      <w:r w:rsidRPr="008A6B9D">
        <w:rPr>
          <w:szCs w:val="24"/>
          <w:lang w:eastAsia="zh-CN"/>
        </w:rPr>
        <w:t>SD</w:t>
      </w:r>
      <w:r w:rsidRPr="008A6B9D">
        <w:rPr>
          <w:rFonts w:hint="eastAsia"/>
          <w:szCs w:val="24"/>
          <w:lang w:eastAsia="zh-CN"/>
        </w:rPr>
        <w:t>＜</w:t>
      </w:r>
      <w:r w:rsidRPr="008A6B9D">
        <w:rPr>
          <w:szCs w:val="24"/>
          <w:lang w:eastAsia="zh-CN"/>
        </w:rPr>
        <w:t>5dB</w:t>
      </w:r>
    </w:p>
    <w:p w14:paraId="515DF8E2" w14:textId="77777777" w:rsidR="00C45285" w:rsidRPr="008A6B9D" w:rsidRDefault="00C45285" w:rsidP="00C45285">
      <w:pPr>
        <w:widowControl w:val="0"/>
        <w:numPr>
          <w:ilvl w:val="1"/>
          <w:numId w:val="3"/>
        </w:numPr>
        <w:tabs>
          <w:tab w:val="num" w:pos="484"/>
          <w:tab w:val="num" w:pos="709"/>
          <w:tab w:val="num" w:pos="1701"/>
        </w:tabs>
        <w:overflowPunct w:val="0"/>
        <w:autoSpaceDE w:val="0"/>
        <w:autoSpaceDN w:val="0"/>
        <w:adjustRightInd w:val="0"/>
        <w:snapToGrid w:val="0"/>
        <w:spacing w:after="0"/>
        <w:ind w:leftChars="213" w:left="710" w:hanging="284"/>
        <w:textAlignment w:val="baseline"/>
        <w:rPr>
          <w:szCs w:val="24"/>
          <w:lang w:eastAsia="zh-CN"/>
        </w:rPr>
      </w:pPr>
      <w:r w:rsidRPr="008A6B9D">
        <w:rPr>
          <w:szCs w:val="24"/>
          <w:lang w:eastAsia="zh-CN"/>
        </w:rPr>
        <w:t>5</w:t>
      </w:r>
      <w:r w:rsidRPr="008A6B9D">
        <w:rPr>
          <w:rFonts w:hint="eastAsia"/>
          <w:szCs w:val="24"/>
          <w:lang w:eastAsia="zh-CN"/>
        </w:rPr>
        <w:t>≤</w:t>
      </w:r>
      <w:r w:rsidRPr="008A6B9D">
        <w:rPr>
          <w:rFonts w:hint="eastAsia"/>
          <w:szCs w:val="24"/>
          <w:lang w:eastAsia="zh-CN"/>
        </w:rPr>
        <w:t>U</w:t>
      </w:r>
      <w:r w:rsidRPr="008A6B9D">
        <w:rPr>
          <w:szCs w:val="24"/>
          <w:lang w:eastAsia="zh-CN"/>
        </w:rPr>
        <w:t xml:space="preserve">E Real </w:t>
      </w:r>
      <w:r w:rsidRPr="008A6B9D">
        <w:rPr>
          <w:rFonts w:hint="eastAsia"/>
          <w:szCs w:val="24"/>
          <w:lang w:eastAsia="zh-CN"/>
        </w:rPr>
        <w:t>M</w:t>
      </w:r>
      <w:r w:rsidRPr="008A6B9D">
        <w:rPr>
          <w:szCs w:val="24"/>
          <w:lang w:eastAsia="zh-CN"/>
        </w:rPr>
        <w:t>SD</w:t>
      </w:r>
      <w:r w:rsidRPr="008A6B9D">
        <w:rPr>
          <w:rFonts w:hint="eastAsia"/>
          <w:szCs w:val="24"/>
          <w:lang w:eastAsia="zh-CN"/>
        </w:rPr>
        <w:t>＜</w:t>
      </w:r>
      <w:r w:rsidRPr="008A6B9D">
        <w:rPr>
          <w:szCs w:val="24"/>
          <w:lang w:eastAsia="zh-CN"/>
        </w:rPr>
        <w:t>10dB</w:t>
      </w:r>
    </w:p>
    <w:p w14:paraId="1D21DBB5" w14:textId="77777777" w:rsidR="00C45285" w:rsidRPr="008A6B9D" w:rsidRDefault="00C45285" w:rsidP="00C45285">
      <w:pPr>
        <w:widowControl w:val="0"/>
        <w:numPr>
          <w:ilvl w:val="1"/>
          <w:numId w:val="3"/>
        </w:numPr>
        <w:tabs>
          <w:tab w:val="num" w:pos="484"/>
          <w:tab w:val="num" w:pos="709"/>
          <w:tab w:val="num" w:pos="1701"/>
        </w:tabs>
        <w:overflowPunct w:val="0"/>
        <w:autoSpaceDE w:val="0"/>
        <w:autoSpaceDN w:val="0"/>
        <w:adjustRightInd w:val="0"/>
        <w:snapToGrid w:val="0"/>
        <w:spacing w:after="0"/>
        <w:ind w:leftChars="213" w:left="710" w:hanging="284"/>
        <w:textAlignment w:val="baseline"/>
        <w:rPr>
          <w:szCs w:val="24"/>
          <w:lang w:eastAsia="zh-CN"/>
        </w:rPr>
      </w:pPr>
      <w:r w:rsidRPr="008A6B9D">
        <w:rPr>
          <w:szCs w:val="24"/>
          <w:lang w:eastAsia="zh-CN"/>
        </w:rPr>
        <w:t>10</w:t>
      </w:r>
      <w:r w:rsidRPr="008A6B9D">
        <w:rPr>
          <w:rFonts w:hint="eastAsia"/>
          <w:szCs w:val="24"/>
          <w:lang w:eastAsia="zh-CN"/>
        </w:rPr>
        <w:t>≤</w:t>
      </w:r>
      <w:r w:rsidRPr="008A6B9D">
        <w:rPr>
          <w:rFonts w:hint="eastAsia"/>
          <w:szCs w:val="24"/>
          <w:lang w:eastAsia="zh-CN"/>
        </w:rPr>
        <w:t>U</w:t>
      </w:r>
      <w:r w:rsidRPr="008A6B9D">
        <w:rPr>
          <w:szCs w:val="24"/>
          <w:lang w:eastAsia="zh-CN"/>
        </w:rPr>
        <w:t xml:space="preserve">E Real </w:t>
      </w:r>
      <w:r w:rsidRPr="008A6B9D">
        <w:rPr>
          <w:rFonts w:hint="eastAsia"/>
          <w:szCs w:val="24"/>
          <w:lang w:eastAsia="zh-CN"/>
        </w:rPr>
        <w:t>M</w:t>
      </w:r>
      <w:r w:rsidRPr="008A6B9D">
        <w:rPr>
          <w:szCs w:val="24"/>
          <w:lang w:eastAsia="zh-CN"/>
        </w:rPr>
        <w:t>SD</w:t>
      </w:r>
      <w:r w:rsidRPr="008A6B9D">
        <w:rPr>
          <w:rFonts w:hint="eastAsia"/>
          <w:szCs w:val="24"/>
          <w:lang w:eastAsia="zh-CN"/>
        </w:rPr>
        <w:t>＜</w:t>
      </w:r>
      <w:r w:rsidRPr="008A6B9D">
        <w:rPr>
          <w:szCs w:val="24"/>
          <w:lang w:eastAsia="zh-CN"/>
        </w:rPr>
        <w:t>15dB</w:t>
      </w:r>
    </w:p>
    <w:p w14:paraId="36F66DEB" w14:textId="77777777" w:rsidR="00C45285" w:rsidRDefault="00C45285" w:rsidP="00C45285">
      <w:pPr>
        <w:widowControl w:val="0"/>
        <w:numPr>
          <w:ilvl w:val="1"/>
          <w:numId w:val="3"/>
        </w:numPr>
        <w:tabs>
          <w:tab w:val="num" w:pos="484"/>
          <w:tab w:val="num" w:pos="709"/>
          <w:tab w:val="num" w:pos="1701"/>
        </w:tabs>
        <w:overflowPunct w:val="0"/>
        <w:autoSpaceDE w:val="0"/>
        <w:autoSpaceDN w:val="0"/>
        <w:adjustRightInd w:val="0"/>
        <w:snapToGrid w:val="0"/>
        <w:spacing w:after="0"/>
        <w:ind w:leftChars="213" w:left="710" w:hanging="284"/>
        <w:textAlignment w:val="baseline"/>
        <w:rPr>
          <w:szCs w:val="24"/>
          <w:lang w:eastAsia="zh-CN"/>
        </w:rPr>
      </w:pPr>
      <w:r w:rsidRPr="008A6B9D">
        <w:rPr>
          <w:szCs w:val="24"/>
          <w:lang w:eastAsia="zh-CN"/>
        </w:rPr>
        <w:t>15</w:t>
      </w:r>
      <w:r w:rsidRPr="008A6B9D">
        <w:rPr>
          <w:rFonts w:hint="eastAsia"/>
          <w:szCs w:val="24"/>
          <w:lang w:eastAsia="zh-CN"/>
        </w:rPr>
        <w:t>≤</w:t>
      </w:r>
      <w:r w:rsidRPr="008A6B9D">
        <w:rPr>
          <w:rFonts w:hint="eastAsia"/>
          <w:szCs w:val="24"/>
          <w:lang w:eastAsia="zh-CN"/>
        </w:rPr>
        <w:t>U</w:t>
      </w:r>
      <w:r w:rsidRPr="008A6B9D">
        <w:rPr>
          <w:szCs w:val="24"/>
          <w:lang w:eastAsia="zh-CN"/>
        </w:rPr>
        <w:t xml:space="preserve">E Real </w:t>
      </w:r>
      <w:r w:rsidRPr="008A6B9D">
        <w:rPr>
          <w:rFonts w:hint="eastAsia"/>
          <w:szCs w:val="24"/>
          <w:lang w:eastAsia="zh-CN"/>
        </w:rPr>
        <w:t>M</w:t>
      </w:r>
      <w:r w:rsidRPr="008A6B9D">
        <w:rPr>
          <w:szCs w:val="24"/>
          <w:lang w:eastAsia="zh-CN"/>
        </w:rPr>
        <w:t>SD</w:t>
      </w:r>
      <w:r w:rsidRPr="008A6B9D">
        <w:rPr>
          <w:rFonts w:hint="eastAsia"/>
          <w:szCs w:val="24"/>
          <w:lang w:eastAsia="zh-CN"/>
        </w:rPr>
        <w:t>＜</w:t>
      </w:r>
      <w:r w:rsidRPr="008A6B9D">
        <w:rPr>
          <w:szCs w:val="24"/>
          <w:lang w:eastAsia="zh-CN"/>
        </w:rPr>
        <w:t>20dB</w:t>
      </w:r>
    </w:p>
    <w:p w14:paraId="1C2503C5" w14:textId="77777777" w:rsidR="00C45285" w:rsidRPr="00C45285" w:rsidRDefault="00C45285" w:rsidP="004735BD">
      <w:pPr>
        <w:widowControl w:val="0"/>
        <w:tabs>
          <w:tab w:val="num" w:pos="1440"/>
          <w:tab w:val="num" w:pos="1701"/>
        </w:tabs>
        <w:overflowPunct w:val="0"/>
        <w:autoSpaceDE w:val="0"/>
        <w:autoSpaceDN w:val="0"/>
        <w:adjustRightInd w:val="0"/>
        <w:snapToGrid w:val="0"/>
        <w:spacing w:before="60" w:after="60"/>
        <w:textAlignment w:val="baseline"/>
        <w:rPr>
          <w:b/>
          <w:i/>
          <w:lang w:eastAsia="zh-CN"/>
        </w:rPr>
      </w:pPr>
    </w:p>
    <w:p w14:paraId="74E87D95" w14:textId="77777777" w:rsidR="004735BD" w:rsidRPr="00F068D3" w:rsidRDefault="004735BD" w:rsidP="004735BD">
      <w:pPr>
        <w:widowControl w:val="0"/>
        <w:tabs>
          <w:tab w:val="num" w:pos="1440"/>
          <w:tab w:val="num" w:pos="1701"/>
        </w:tabs>
        <w:overflowPunct w:val="0"/>
        <w:autoSpaceDE w:val="0"/>
        <w:autoSpaceDN w:val="0"/>
        <w:adjustRightInd w:val="0"/>
        <w:snapToGrid w:val="0"/>
        <w:spacing w:before="60" w:after="60"/>
        <w:textAlignment w:val="baseline"/>
        <w:rPr>
          <w:b/>
          <w:i/>
        </w:rPr>
      </w:pPr>
      <w:r w:rsidRPr="00F068D3">
        <w:rPr>
          <w:b/>
          <w:i/>
        </w:rPr>
        <w:t>Option 4: Xiaomi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
        <w:gridCol w:w="1027"/>
        <w:gridCol w:w="2233"/>
      </w:tblGrid>
      <w:tr w:rsidR="004735BD" w14:paraId="0085317B" w14:textId="77777777" w:rsidTr="00181235">
        <w:tc>
          <w:tcPr>
            <w:tcW w:w="0" w:type="auto"/>
            <w:shd w:val="clear" w:color="auto" w:fill="auto"/>
          </w:tcPr>
          <w:p w14:paraId="1626A043" w14:textId="77777777" w:rsidR="004735BD" w:rsidRDefault="004735BD" w:rsidP="009D68E6">
            <w:pPr>
              <w:spacing w:after="0"/>
              <w:rPr>
                <w:lang w:eastAsia="zh-CN"/>
              </w:rPr>
            </w:pPr>
          </w:p>
        </w:tc>
        <w:tc>
          <w:tcPr>
            <w:tcW w:w="0" w:type="auto"/>
            <w:shd w:val="clear" w:color="auto" w:fill="auto"/>
          </w:tcPr>
          <w:p w14:paraId="62DEE9CD" w14:textId="77777777" w:rsidR="004735BD" w:rsidRDefault="004735BD" w:rsidP="009D68E6">
            <w:pPr>
              <w:spacing w:after="0"/>
              <w:rPr>
                <w:lang w:eastAsia="zh-CN"/>
              </w:rPr>
            </w:pPr>
            <w:r>
              <w:rPr>
                <w:lang w:eastAsia="zh-CN"/>
              </w:rPr>
              <w:t>Threshold</w:t>
            </w:r>
          </w:p>
        </w:tc>
        <w:tc>
          <w:tcPr>
            <w:tcW w:w="0" w:type="auto"/>
            <w:shd w:val="clear" w:color="auto" w:fill="auto"/>
          </w:tcPr>
          <w:p w14:paraId="1CBC57E8" w14:textId="77777777" w:rsidR="004735BD" w:rsidRDefault="004735BD" w:rsidP="009D68E6">
            <w:pPr>
              <w:spacing w:after="0"/>
              <w:rPr>
                <w:lang w:eastAsia="zh-CN"/>
              </w:rPr>
            </w:pPr>
            <w:r>
              <w:rPr>
                <w:lang w:eastAsia="zh-CN"/>
              </w:rPr>
              <w:t>Actual MSD range</w:t>
            </w:r>
          </w:p>
        </w:tc>
      </w:tr>
      <w:tr w:rsidR="004735BD" w14:paraId="2016D67B" w14:textId="77777777" w:rsidTr="00181235">
        <w:tc>
          <w:tcPr>
            <w:tcW w:w="0" w:type="auto"/>
            <w:shd w:val="clear" w:color="auto" w:fill="auto"/>
          </w:tcPr>
          <w:p w14:paraId="10C7F921" w14:textId="77777777" w:rsidR="004735BD" w:rsidRDefault="004735BD" w:rsidP="009D68E6">
            <w:pPr>
              <w:spacing w:after="0"/>
              <w:rPr>
                <w:lang w:eastAsia="zh-CN"/>
              </w:rPr>
            </w:pPr>
            <w:r>
              <w:rPr>
                <w:rFonts w:hint="eastAsia"/>
                <w:lang w:eastAsia="zh-CN"/>
              </w:rPr>
              <w:t>1</w:t>
            </w:r>
          </w:p>
        </w:tc>
        <w:tc>
          <w:tcPr>
            <w:tcW w:w="0" w:type="auto"/>
            <w:shd w:val="clear" w:color="auto" w:fill="auto"/>
          </w:tcPr>
          <w:p w14:paraId="62AD185E" w14:textId="77777777" w:rsidR="004735BD" w:rsidRDefault="004735BD" w:rsidP="009D68E6">
            <w:pPr>
              <w:spacing w:after="0"/>
              <w:rPr>
                <w:lang w:eastAsia="zh-CN"/>
              </w:rPr>
            </w:pPr>
            <w:r>
              <w:rPr>
                <w:lang w:eastAsia="zh-CN"/>
              </w:rPr>
              <w:t>3</w:t>
            </w:r>
          </w:p>
        </w:tc>
        <w:tc>
          <w:tcPr>
            <w:tcW w:w="0" w:type="auto"/>
            <w:shd w:val="clear" w:color="auto" w:fill="auto"/>
          </w:tcPr>
          <w:p w14:paraId="258CA807" w14:textId="77777777" w:rsidR="004735BD" w:rsidRDefault="004735BD" w:rsidP="009D68E6">
            <w:pPr>
              <w:spacing w:after="0"/>
              <w:rPr>
                <w:lang w:eastAsia="zh-CN"/>
              </w:rPr>
            </w:pPr>
            <w:r>
              <w:rPr>
                <w:rFonts w:hint="eastAsia"/>
                <w:lang w:eastAsia="zh-CN"/>
              </w:rPr>
              <w:t xml:space="preserve">0 </w:t>
            </w:r>
            <w:r>
              <w:rPr>
                <w:rFonts w:hint="eastAsia"/>
                <w:lang w:eastAsia="zh-CN"/>
              </w:rPr>
              <w:t>≤</w:t>
            </w:r>
            <w:r>
              <w:rPr>
                <w:rFonts w:hint="eastAsia"/>
                <w:lang w:eastAsia="zh-CN"/>
              </w:rPr>
              <w:t xml:space="preserve"> Actual MSD </w:t>
            </w:r>
            <w:r>
              <w:rPr>
                <w:rFonts w:hint="eastAsia"/>
                <w:lang w:eastAsia="zh-CN"/>
              </w:rPr>
              <w:t>≤</w:t>
            </w:r>
            <w:r>
              <w:rPr>
                <w:rFonts w:hint="eastAsia"/>
                <w:lang w:eastAsia="zh-CN"/>
              </w:rPr>
              <w:t xml:space="preserve"> </w:t>
            </w:r>
            <w:r>
              <w:rPr>
                <w:lang w:eastAsia="zh-CN"/>
              </w:rPr>
              <w:t>3</w:t>
            </w:r>
          </w:p>
        </w:tc>
      </w:tr>
      <w:tr w:rsidR="004735BD" w14:paraId="77C9FBFE" w14:textId="77777777" w:rsidTr="00181235">
        <w:tc>
          <w:tcPr>
            <w:tcW w:w="0" w:type="auto"/>
            <w:shd w:val="clear" w:color="auto" w:fill="auto"/>
          </w:tcPr>
          <w:p w14:paraId="272F0088" w14:textId="77777777" w:rsidR="004735BD" w:rsidRDefault="004735BD" w:rsidP="009D68E6">
            <w:pPr>
              <w:spacing w:after="0"/>
              <w:rPr>
                <w:lang w:eastAsia="zh-CN"/>
              </w:rPr>
            </w:pPr>
            <w:r>
              <w:rPr>
                <w:rFonts w:hint="eastAsia"/>
                <w:lang w:eastAsia="zh-CN"/>
              </w:rPr>
              <w:t>2</w:t>
            </w:r>
          </w:p>
        </w:tc>
        <w:tc>
          <w:tcPr>
            <w:tcW w:w="0" w:type="auto"/>
            <w:shd w:val="clear" w:color="auto" w:fill="auto"/>
          </w:tcPr>
          <w:p w14:paraId="51341EB2" w14:textId="77777777" w:rsidR="004735BD" w:rsidRDefault="004735BD" w:rsidP="009D68E6">
            <w:pPr>
              <w:spacing w:after="0"/>
              <w:rPr>
                <w:lang w:eastAsia="zh-CN"/>
              </w:rPr>
            </w:pPr>
            <w:r>
              <w:rPr>
                <w:rFonts w:hint="eastAsia"/>
                <w:lang w:eastAsia="zh-CN"/>
              </w:rPr>
              <w:t>6</w:t>
            </w:r>
          </w:p>
        </w:tc>
        <w:tc>
          <w:tcPr>
            <w:tcW w:w="0" w:type="auto"/>
            <w:shd w:val="clear" w:color="auto" w:fill="auto"/>
          </w:tcPr>
          <w:p w14:paraId="578A82D5" w14:textId="77777777" w:rsidR="004735BD" w:rsidRDefault="004735BD" w:rsidP="009D68E6">
            <w:pPr>
              <w:spacing w:after="0"/>
              <w:rPr>
                <w:lang w:eastAsia="zh-CN"/>
              </w:rPr>
            </w:pPr>
            <w:r>
              <w:rPr>
                <w:lang w:eastAsia="zh-CN"/>
              </w:rPr>
              <w:t>3</w:t>
            </w:r>
            <w:r>
              <w:rPr>
                <w:rFonts w:hint="eastAsia"/>
                <w:lang w:eastAsia="zh-CN"/>
              </w:rPr>
              <w:t xml:space="preserve"> </w:t>
            </w:r>
            <w:r>
              <w:rPr>
                <w:rFonts w:hint="eastAsia"/>
                <w:lang w:eastAsia="zh-CN"/>
              </w:rPr>
              <w:t>＜</w:t>
            </w:r>
            <w:r>
              <w:rPr>
                <w:rFonts w:hint="eastAsia"/>
                <w:lang w:eastAsia="zh-CN"/>
              </w:rPr>
              <w:t xml:space="preserve"> Actual MSD </w:t>
            </w:r>
            <w:r>
              <w:rPr>
                <w:rFonts w:hint="eastAsia"/>
                <w:lang w:eastAsia="zh-CN"/>
              </w:rPr>
              <w:t>≤</w:t>
            </w:r>
            <w:r>
              <w:rPr>
                <w:rFonts w:hint="eastAsia"/>
                <w:lang w:eastAsia="zh-CN"/>
              </w:rPr>
              <w:t xml:space="preserve"> </w:t>
            </w:r>
            <w:r>
              <w:rPr>
                <w:lang w:eastAsia="zh-CN"/>
              </w:rPr>
              <w:t>6</w:t>
            </w:r>
          </w:p>
        </w:tc>
      </w:tr>
      <w:tr w:rsidR="004735BD" w14:paraId="462F7071" w14:textId="77777777" w:rsidTr="00181235">
        <w:tc>
          <w:tcPr>
            <w:tcW w:w="0" w:type="auto"/>
            <w:shd w:val="clear" w:color="auto" w:fill="auto"/>
          </w:tcPr>
          <w:p w14:paraId="1AD53E94" w14:textId="77777777" w:rsidR="004735BD" w:rsidRDefault="004735BD" w:rsidP="009D68E6">
            <w:pPr>
              <w:spacing w:after="0"/>
              <w:rPr>
                <w:lang w:eastAsia="zh-CN"/>
              </w:rPr>
            </w:pPr>
            <w:r>
              <w:rPr>
                <w:rFonts w:hint="eastAsia"/>
                <w:lang w:eastAsia="zh-CN"/>
              </w:rPr>
              <w:t>3</w:t>
            </w:r>
          </w:p>
        </w:tc>
        <w:tc>
          <w:tcPr>
            <w:tcW w:w="0" w:type="auto"/>
            <w:shd w:val="clear" w:color="auto" w:fill="auto"/>
          </w:tcPr>
          <w:p w14:paraId="01CE7EA0" w14:textId="77777777" w:rsidR="004735BD" w:rsidRDefault="004735BD" w:rsidP="009D68E6">
            <w:pPr>
              <w:spacing w:after="0"/>
              <w:rPr>
                <w:lang w:eastAsia="zh-CN"/>
              </w:rPr>
            </w:pPr>
            <w:r>
              <w:rPr>
                <w:rFonts w:hint="eastAsia"/>
                <w:lang w:eastAsia="zh-CN"/>
              </w:rPr>
              <w:t>1</w:t>
            </w:r>
            <w:r>
              <w:rPr>
                <w:lang w:eastAsia="zh-CN"/>
              </w:rPr>
              <w:t>2</w:t>
            </w:r>
          </w:p>
        </w:tc>
        <w:tc>
          <w:tcPr>
            <w:tcW w:w="0" w:type="auto"/>
            <w:shd w:val="clear" w:color="auto" w:fill="auto"/>
          </w:tcPr>
          <w:p w14:paraId="69DC5ED8" w14:textId="77777777" w:rsidR="004735BD" w:rsidRDefault="004735BD" w:rsidP="009D68E6">
            <w:pPr>
              <w:spacing w:after="0"/>
              <w:rPr>
                <w:lang w:eastAsia="zh-CN"/>
              </w:rPr>
            </w:pPr>
            <w:r>
              <w:rPr>
                <w:lang w:eastAsia="zh-CN"/>
              </w:rPr>
              <w:t>6</w:t>
            </w:r>
            <w:r>
              <w:rPr>
                <w:rFonts w:hint="eastAsia"/>
                <w:lang w:eastAsia="zh-CN"/>
              </w:rPr>
              <w:t xml:space="preserve"> </w:t>
            </w:r>
            <w:r>
              <w:rPr>
                <w:rFonts w:hint="eastAsia"/>
                <w:lang w:eastAsia="zh-CN"/>
              </w:rPr>
              <w:t>＜</w:t>
            </w:r>
            <w:r>
              <w:rPr>
                <w:rFonts w:hint="eastAsia"/>
                <w:lang w:eastAsia="zh-CN"/>
              </w:rPr>
              <w:t xml:space="preserve"> Actual MSD </w:t>
            </w:r>
            <w:r>
              <w:rPr>
                <w:rFonts w:hint="eastAsia"/>
                <w:lang w:eastAsia="zh-CN"/>
              </w:rPr>
              <w:t>≤</w:t>
            </w:r>
            <w:r>
              <w:rPr>
                <w:rFonts w:hint="eastAsia"/>
                <w:lang w:eastAsia="zh-CN"/>
              </w:rPr>
              <w:t xml:space="preserve"> </w:t>
            </w:r>
            <w:r>
              <w:rPr>
                <w:lang w:eastAsia="zh-CN"/>
              </w:rPr>
              <w:t>12</w:t>
            </w:r>
          </w:p>
        </w:tc>
      </w:tr>
      <w:tr w:rsidR="004735BD" w14:paraId="0DE1DBBE" w14:textId="77777777" w:rsidTr="00181235">
        <w:tc>
          <w:tcPr>
            <w:tcW w:w="0" w:type="auto"/>
            <w:shd w:val="clear" w:color="auto" w:fill="auto"/>
          </w:tcPr>
          <w:p w14:paraId="24F98614" w14:textId="77777777" w:rsidR="004735BD" w:rsidRDefault="004735BD" w:rsidP="009D68E6">
            <w:pPr>
              <w:spacing w:after="0"/>
              <w:rPr>
                <w:lang w:eastAsia="zh-CN"/>
              </w:rPr>
            </w:pPr>
            <w:r>
              <w:rPr>
                <w:rFonts w:hint="eastAsia"/>
                <w:lang w:eastAsia="zh-CN"/>
              </w:rPr>
              <w:t>4</w:t>
            </w:r>
          </w:p>
        </w:tc>
        <w:tc>
          <w:tcPr>
            <w:tcW w:w="0" w:type="auto"/>
            <w:shd w:val="clear" w:color="auto" w:fill="auto"/>
          </w:tcPr>
          <w:p w14:paraId="13997DBE" w14:textId="77777777" w:rsidR="004735BD" w:rsidRDefault="004735BD" w:rsidP="009D68E6">
            <w:pPr>
              <w:spacing w:after="0"/>
              <w:rPr>
                <w:lang w:eastAsia="zh-CN"/>
              </w:rPr>
            </w:pPr>
            <w:r>
              <w:rPr>
                <w:rFonts w:hint="eastAsia"/>
                <w:lang w:eastAsia="zh-CN"/>
              </w:rPr>
              <w:t>1</w:t>
            </w:r>
            <w:r>
              <w:rPr>
                <w:lang w:eastAsia="zh-CN"/>
              </w:rPr>
              <w:t>8</w:t>
            </w:r>
          </w:p>
        </w:tc>
        <w:tc>
          <w:tcPr>
            <w:tcW w:w="0" w:type="auto"/>
            <w:shd w:val="clear" w:color="auto" w:fill="auto"/>
          </w:tcPr>
          <w:p w14:paraId="027998A6" w14:textId="77777777" w:rsidR="004735BD" w:rsidRDefault="004735BD" w:rsidP="009D68E6">
            <w:pPr>
              <w:spacing w:after="0"/>
              <w:rPr>
                <w:lang w:eastAsia="zh-CN"/>
              </w:rPr>
            </w:pPr>
            <w:r>
              <w:rPr>
                <w:lang w:eastAsia="zh-CN"/>
              </w:rPr>
              <w:t>12</w:t>
            </w:r>
            <w:r>
              <w:rPr>
                <w:rFonts w:hint="eastAsia"/>
                <w:lang w:eastAsia="zh-CN"/>
              </w:rPr>
              <w:t xml:space="preserve"> </w:t>
            </w:r>
            <w:r>
              <w:rPr>
                <w:rFonts w:hint="eastAsia"/>
                <w:lang w:eastAsia="zh-CN"/>
              </w:rPr>
              <w:t>＜</w:t>
            </w:r>
            <w:r>
              <w:rPr>
                <w:rFonts w:hint="eastAsia"/>
                <w:lang w:eastAsia="zh-CN"/>
              </w:rPr>
              <w:t xml:space="preserve"> Actual MSD </w:t>
            </w:r>
            <w:r>
              <w:rPr>
                <w:rFonts w:hint="eastAsia"/>
                <w:lang w:eastAsia="zh-CN"/>
              </w:rPr>
              <w:t>≤</w:t>
            </w:r>
            <w:r>
              <w:rPr>
                <w:rFonts w:hint="eastAsia"/>
                <w:lang w:eastAsia="zh-CN"/>
              </w:rPr>
              <w:t xml:space="preserve"> 1</w:t>
            </w:r>
            <w:r>
              <w:rPr>
                <w:lang w:eastAsia="zh-CN"/>
              </w:rPr>
              <w:t>8</w:t>
            </w:r>
          </w:p>
        </w:tc>
      </w:tr>
    </w:tbl>
    <w:p w14:paraId="2CB7CDC9" w14:textId="1F1A70E7" w:rsidR="004735BD" w:rsidRDefault="004735BD" w:rsidP="004735BD">
      <w:pPr>
        <w:snapToGrid w:val="0"/>
        <w:spacing w:before="60" w:after="60"/>
        <w:rPr>
          <w:b/>
          <w:u w:val="single"/>
          <w:lang w:eastAsia="zh-CN"/>
        </w:rPr>
      </w:pPr>
    </w:p>
    <w:p w14:paraId="546A1626" w14:textId="6A1DE0E9" w:rsidR="00401897" w:rsidRDefault="00401897" w:rsidP="00401897">
      <w:pPr>
        <w:widowControl w:val="0"/>
        <w:tabs>
          <w:tab w:val="num" w:pos="1440"/>
          <w:tab w:val="num" w:pos="1701"/>
        </w:tabs>
        <w:overflowPunct w:val="0"/>
        <w:autoSpaceDE w:val="0"/>
        <w:autoSpaceDN w:val="0"/>
        <w:adjustRightInd w:val="0"/>
        <w:snapToGrid w:val="0"/>
        <w:spacing w:before="60" w:after="60"/>
        <w:textAlignment w:val="baseline"/>
        <w:rPr>
          <w:b/>
          <w:i/>
        </w:rPr>
      </w:pPr>
      <w:r w:rsidRPr="00401897">
        <w:rPr>
          <w:rFonts w:hint="eastAsia"/>
          <w:b/>
          <w:i/>
        </w:rPr>
        <w:t>O</w:t>
      </w:r>
      <w:r w:rsidRPr="00401897">
        <w:rPr>
          <w:b/>
          <w:i/>
        </w:rPr>
        <w:t xml:space="preserve">ption 5: </w:t>
      </w:r>
      <w:r w:rsidRPr="00401897">
        <w:rPr>
          <w:rFonts w:hint="eastAsia"/>
          <w:b/>
          <w:i/>
        </w:rPr>
        <w:t xml:space="preserve">Small granularity and </w:t>
      </w:r>
      <w:proofErr w:type="gramStart"/>
      <w:r w:rsidRPr="00401897">
        <w:rPr>
          <w:rFonts w:hint="eastAsia"/>
          <w:b/>
          <w:i/>
        </w:rPr>
        <w:t>more higher</w:t>
      </w:r>
      <w:proofErr w:type="gramEnd"/>
      <w:r w:rsidRPr="00401897">
        <w:rPr>
          <w:rFonts w:hint="eastAsia"/>
          <w:b/>
          <w:i/>
        </w:rPr>
        <w:t xml:space="preserve"> upper limit thresholds should be considered for multiple </w:t>
      </w:r>
      <w:r w:rsidRPr="00401897">
        <w:rPr>
          <w:b/>
          <w:i/>
        </w:rPr>
        <w:t>thresholds</w:t>
      </w:r>
      <w:r w:rsidRPr="00401897">
        <w:rPr>
          <w:rFonts w:hint="eastAsia"/>
          <w:b/>
          <w:i/>
        </w:rPr>
        <w:t>, such as [0, 2.5, 5, 7.5, 10, 12.5, 15, 17.5, 20]</w:t>
      </w:r>
      <w:r w:rsidR="00A5056E">
        <w:rPr>
          <w:b/>
          <w:i/>
        </w:rPr>
        <w:t xml:space="preserve"> </w:t>
      </w:r>
      <w:proofErr w:type="spellStart"/>
      <w:r w:rsidRPr="00401897">
        <w:rPr>
          <w:rFonts w:hint="eastAsia"/>
          <w:b/>
          <w:i/>
        </w:rPr>
        <w:t>dB.</w:t>
      </w:r>
      <w:proofErr w:type="spellEnd"/>
      <w:r w:rsidRPr="00401897">
        <w:rPr>
          <w:b/>
          <w:i/>
        </w:rPr>
        <w:t xml:space="preserve"> (ZTE)</w:t>
      </w:r>
    </w:p>
    <w:p w14:paraId="26165826" w14:textId="77777777" w:rsidR="00401897" w:rsidRDefault="00401897" w:rsidP="004735BD">
      <w:pPr>
        <w:snapToGrid w:val="0"/>
        <w:spacing w:before="60" w:after="60"/>
        <w:rPr>
          <w:b/>
          <w:u w:val="single"/>
          <w:lang w:eastAsia="zh-CN"/>
        </w:rPr>
      </w:pPr>
    </w:p>
    <w:p w14:paraId="40632A80" w14:textId="77777777" w:rsidR="005C2304" w:rsidRPr="003D2E52" w:rsidRDefault="005C2304" w:rsidP="005C230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7625641" w14:textId="77777777" w:rsidR="005C2304" w:rsidRDefault="005C2304" w:rsidP="005C2304">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lastRenderedPageBreak/>
        <w:t xml:space="preserve">TBA </w:t>
      </w:r>
    </w:p>
    <w:p w14:paraId="5CDA6AB2" w14:textId="7FE992B6" w:rsidR="009D5828" w:rsidRDefault="009D5828" w:rsidP="009D5828">
      <w:pPr>
        <w:snapToGrid w:val="0"/>
        <w:spacing w:before="60" w:after="60"/>
        <w:rPr>
          <w:b/>
          <w:u w:val="single"/>
          <w:lang w:eastAsia="zh-CN"/>
        </w:rPr>
      </w:pPr>
    </w:p>
    <w:p w14:paraId="5EC6DAF1" w14:textId="1F17ED6C" w:rsidR="009967D8" w:rsidRPr="008074CF" w:rsidRDefault="009967D8" w:rsidP="009967D8">
      <w:pPr>
        <w:pStyle w:val="Heading4"/>
        <w:spacing w:before="0" w:after="60"/>
        <w:rPr>
          <w:rFonts w:ascii="Times New Roman" w:hAnsi="Times New Roman"/>
          <w:b/>
          <w:i/>
          <w:sz w:val="20"/>
          <w:szCs w:val="20"/>
          <w:u w:val="single"/>
          <w:lang w:eastAsia="ko-KR"/>
        </w:rPr>
      </w:pPr>
      <w:r w:rsidRPr="008074CF">
        <w:rPr>
          <w:rFonts w:ascii="Times New Roman" w:hAnsi="Times New Roman"/>
          <w:b/>
          <w:i/>
          <w:sz w:val="20"/>
          <w:szCs w:val="20"/>
          <w:u w:val="single"/>
          <w:lang w:eastAsia="ko-KR"/>
        </w:rPr>
        <w:t xml:space="preserve">Issue </w:t>
      </w:r>
      <w:r>
        <w:rPr>
          <w:rFonts w:ascii="Times New Roman" w:hAnsi="Times New Roman"/>
          <w:b/>
          <w:i/>
          <w:sz w:val="20"/>
          <w:szCs w:val="20"/>
          <w:u w:val="single"/>
          <w:lang w:eastAsia="ko-KR"/>
        </w:rPr>
        <w:t>2-1</w:t>
      </w:r>
      <w:r w:rsidRPr="008074CF">
        <w:rPr>
          <w:rFonts w:ascii="Times New Roman" w:hAnsi="Times New Roman"/>
          <w:b/>
          <w:i/>
          <w:sz w:val="20"/>
          <w:szCs w:val="20"/>
          <w:u w:val="single"/>
          <w:lang w:eastAsia="ko-KR"/>
        </w:rPr>
        <w:t>-</w:t>
      </w:r>
      <w:r>
        <w:rPr>
          <w:rFonts w:ascii="Times New Roman" w:hAnsi="Times New Roman"/>
          <w:b/>
          <w:i/>
          <w:sz w:val="20"/>
          <w:szCs w:val="20"/>
          <w:u w:val="single"/>
          <w:lang w:eastAsia="ko-KR"/>
        </w:rPr>
        <w:t>8</w:t>
      </w:r>
      <w:r w:rsidRPr="008074CF">
        <w:rPr>
          <w:rFonts w:ascii="Times New Roman" w:hAnsi="Times New Roman"/>
          <w:b/>
          <w:i/>
          <w:sz w:val="20"/>
          <w:szCs w:val="20"/>
          <w:u w:val="single"/>
          <w:lang w:eastAsia="ko-KR"/>
        </w:rPr>
        <w:t xml:space="preserve">: </w:t>
      </w:r>
      <w:r>
        <w:rPr>
          <w:rFonts w:ascii="Times New Roman" w:hAnsi="Times New Roman"/>
          <w:b/>
          <w:i/>
          <w:sz w:val="20"/>
          <w:szCs w:val="20"/>
          <w:u w:val="single"/>
          <w:lang w:eastAsia="ko-KR"/>
        </w:rPr>
        <w:t>Differentiation</w:t>
      </w:r>
      <w:r w:rsidRPr="008074CF">
        <w:rPr>
          <w:rFonts w:ascii="Times New Roman" w:hAnsi="Times New Roman"/>
          <w:b/>
          <w:i/>
          <w:sz w:val="20"/>
          <w:szCs w:val="20"/>
          <w:u w:val="single"/>
          <w:lang w:eastAsia="ko-KR"/>
        </w:rPr>
        <w:t xml:space="preserve"> of the lower MSD capability</w:t>
      </w:r>
      <w:r>
        <w:rPr>
          <w:rFonts w:ascii="Times New Roman" w:hAnsi="Times New Roman"/>
          <w:b/>
          <w:i/>
          <w:sz w:val="20"/>
          <w:szCs w:val="20"/>
          <w:u w:val="single"/>
          <w:lang w:eastAsia="ko-KR"/>
        </w:rPr>
        <w:t xml:space="preserve"> for power classes</w:t>
      </w:r>
      <w:r w:rsidRPr="008074CF">
        <w:rPr>
          <w:rFonts w:ascii="Times New Roman" w:hAnsi="Times New Roman"/>
          <w:b/>
          <w:i/>
          <w:sz w:val="20"/>
          <w:szCs w:val="20"/>
          <w:u w:val="single"/>
          <w:lang w:eastAsia="ko-KR"/>
        </w:rPr>
        <w:t xml:space="preserve"> </w:t>
      </w:r>
    </w:p>
    <w:p w14:paraId="0DCA2F9D" w14:textId="13133698" w:rsidR="009967D8" w:rsidRDefault="009967D8" w:rsidP="009967D8">
      <w:pPr>
        <w:spacing w:after="120"/>
        <w:rPr>
          <w:b/>
          <w:i/>
        </w:rPr>
      </w:pPr>
      <w:r>
        <w:rPr>
          <w:b/>
          <w:i/>
        </w:rPr>
        <w:t xml:space="preserve">Option 1: </w:t>
      </w:r>
      <w:r w:rsidR="002202D6">
        <w:rPr>
          <w:b/>
          <w:i/>
        </w:rPr>
        <w:t>C</w:t>
      </w:r>
      <w:r w:rsidR="002202D6" w:rsidRPr="006A1D15">
        <w:rPr>
          <w:b/>
          <w:i/>
        </w:rPr>
        <w:t xml:space="preserve">onsider 0/5/10/15dB as </w:t>
      </w:r>
      <w:r w:rsidR="002202D6">
        <w:rPr>
          <w:b/>
          <w:i/>
        </w:rPr>
        <w:t xml:space="preserve">PC3 </w:t>
      </w:r>
      <w:r w:rsidR="002202D6" w:rsidRPr="006A1D15">
        <w:rPr>
          <w:b/>
          <w:i/>
        </w:rPr>
        <w:t xml:space="preserve">thresholds </w:t>
      </w:r>
      <w:r w:rsidR="002202D6">
        <w:rPr>
          <w:b/>
          <w:i/>
        </w:rPr>
        <w:t xml:space="preserve">applicable </w:t>
      </w:r>
      <w:r w:rsidR="002202D6" w:rsidRPr="006A1D15">
        <w:rPr>
          <w:b/>
          <w:i/>
        </w:rPr>
        <w:t>for all kinds of MSD, while 3dB could be considered as the offset vs power class.</w:t>
      </w:r>
      <w:r w:rsidR="002202D6">
        <w:rPr>
          <w:b/>
          <w:i/>
        </w:rPr>
        <w:t xml:space="preserve"> </w:t>
      </w:r>
      <w:r w:rsidRPr="00B26C1C">
        <w:rPr>
          <w:b/>
          <w:i/>
        </w:rPr>
        <w:t>Lower MSD capability is applicable for PC1.5, PC2 and PC3</w:t>
      </w:r>
      <w:r>
        <w:rPr>
          <w:b/>
          <w:i/>
        </w:rPr>
        <w:t>. Allow UE to report Lower MSD capability for different power classes. (Samsung)</w:t>
      </w:r>
    </w:p>
    <w:p w14:paraId="20914845" w14:textId="1C57BDB8" w:rsidR="009967D8" w:rsidRPr="00973CDF" w:rsidRDefault="009967D8" w:rsidP="009967D8">
      <w:pPr>
        <w:spacing w:after="120"/>
        <w:rPr>
          <w:b/>
          <w:i/>
          <w:lang w:eastAsia="zh-CN"/>
        </w:rPr>
      </w:pPr>
      <w:r>
        <w:rPr>
          <w:b/>
          <w:i/>
          <w:lang w:eastAsia="zh-CN"/>
        </w:rPr>
        <w:t xml:space="preserve">Option 2: </w:t>
      </w:r>
      <w:r w:rsidRPr="0072739B">
        <w:rPr>
          <w:b/>
          <w:i/>
          <w:lang w:eastAsia="zh-CN"/>
        </w:rPr>
        <w:t>identical thresholds to all aggressor power classes</w:t>
      </w:r>
      <w:r>
        <w:rPr>
          <w:b/>
          <w:i/>
          <w:lang w:eastAsia="zh-CN"/>
        </w:rPr>
        <w:t xml:space="preserve"> (HW, ZTE, vivo)</w:t>
      </w:r>
    </w:p>
    <w:p w14:paraId="008E3552" w14:textId="7EFBBC30" w:rsidR="009967D8" w:rsidRDefault="009967D8" w:rsidP="009967D8">
      <w:pPr>
        <w:spacing w:after="120"/>
        <w:rPr>
          <w:b/>
          <w:i/>
          <w:lang w:eastAsia="zh-CN"/>
        </w:rPr>
      </w:pPr>
      <w:r w:rsidRPr="003D24BE">
        <w:rPr>
          <w:rFonts w:hint="eastAsia"/>
          <w:b/>
          <w:i/>
          <w:lang w:eastAsia="zh-CN"/>
        </w:rPr>
        <w:t>O</w:t>
      </w:r>
      <w:r w:rsidRPr="003D24BE">
        <w:rPr>
          <w:b/>
          <w:i/>
          <w:lang w:eastAsia="zh-CN"/>
        </w:rPr>
        <w:t xml:space="preserve">ption 3: different </w:t>
      </w:r>
      <w:r w:rsidR="002202D6" w:rsidRPr="0072739B">
        <w:rPr>
          <w:b/>
          <w:i/>
          <w:lang w:eastAsia="zh-CN"/>
        </w:rPr>
        <w:t>thresholds</w:t>
      </w:r>
      <w:r w:rsidRPr="003D24BE">
        <w:rPr>
          <w:b/>
          <w:i/>
          <w:lang w:eastAsia="zh-CN"/>
        </w:rPr>
        <w:t xml:space="preserve"> per MSD PC are needed or any other measures must be discussed to avoid a situation that UE can report lower MSD capability without any actual improvement (Nokia)</w:t>
      </w:r>
    </w:p>
    <w:p w14:paraId="4E1940F2" w14:textId="7AD018E3" w:rsidR="009D68E6" w:rsidRDefault="009D68E6" w:rsidP="009D68E6">
      <w:pPr>
        <w:widowControl w:val="0"/>
        <w:tabs>
          <w:tab w:val="num" w:pos="1440"/>
          <w:tab w:val="num" w:pos="1701"/>
        </w:tabs>
        <w:overflowPunct w:val="0"/>
        <w:autoSpaceDE w:val="0"/>
        <w:autoSpaceDN w:val="0"/>
        <w:adjustRightInd w:val="0"/>
        <w:snapToGrid w:val="0"/>
        <w:spacing w:before="60" w:after="60"/>
        <w:jc w:val="both"/>
        <w:textAlignment w:val="baseline"/>
        <w:rPr>
          <w:b/>
          <w:i/>
          <w:lang w:eastAsia="zh-CN"/>
        </w:rPr>
      </w:pPr>
      <w:r>
        <w:rPr>
          <w:rFonts w:hint="eastAsia"/>
          <w:b/>
          <w:i/>
          <w:lang w:eastAsia="zh-CN"/>
        </w:rPr>
        <w:t>O</w:t>
      </w:r>
      <w:r>
        <w:rPr>
          <w:b/>
          <w:i/>
          <w:lang w:eastAsia="zh-CN"/>
        </w:rPr>
        <w:t xml:space="preserve">ption 4: </w:t>
      </w:r>
      <w:r w:rsidRPr="00272834">
        <w:rPr>
          <w:b/>
          <w:i/>
          <w:lang w:eastAsia="zh-CN"/>
        </w:rPr>
        <w:t xml:space="preserve">Allow the UE to report the MSD value for a band combination at a given UL power level. The UL power level is requested by the network, and can be one of the filtering parameters during the capability query. The process may be executed once before a </w:t>
      </w:r>
      <w:proofErr w:type="spellStart"/>
      <w:r w:rsidRPr="00272834">
        <w:rPr>
          <w:b/>
          <w:i/>
          <w:lang w:eastAsia="zh-CN"/>
        </w:rPr>
        <w:t>SCell</w:t>
      </w:r>
      <w:proofErr w:type="spellEnd"/>
      <w:r w:rsidRPr="00272834">
        <w:rPr>
          <w:b/>
          <w:i/>
          <w:lang w:eastAsia="zh-CN"/>
        </w:rPr>
        <w:t xml:space="preserve"> is configured or activated, and can be viewed as an extension of reporting MSD per power class (i.e. MSD for 23/26/29dBm) but works more efficiently</w:t>
      </w:r>
      <w:r w:rsidRPr="000B6320">
        <w:rPr>
          <w:b/>
          <w:i/>
          <w:lang w:eastAsia="zh-CN"/>
        </w:rPr>
        <w:t>.</w:t>
      </w:r>
      <w:r>
        <w:rPr>
          <w:b/>
          <w:i/>
          <w:lang w:eastAsia="zh-CN"/>
        </w:rPr>
        <w:t xml:space="preserve"> (HW)</w:t>
      </w:r>
    </w:p>
    <w:p w14:paraId="6AA02B61" w14:textId="77777777" w:rsidR="009967D8" w:rsidRPr="003D24BE" w:rsidRDefault="009967D8" w:rsidP="009967D8">
      <w:pPr>
        <w:spacing w:after="120"/>
        <w:rPr>
          <w:b/>
          <w:i/>
          <w:lang w:eastAsia="zh-CN"/>
        </w:rPr>
      </w:pPr>
    </w:p>
    <w:p w14:paraId="1DAD28F8" w14:textId="77777777" w:rsidR="009967D8" w:rsidRPr="003D2E52" w:rsidRDefault="009967D8" w:rsidP="009967D8">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7097349" w14:textId="3B09C73C" w:rsidR="009967D8" w:rsidRDefault="009967D8" w:rsidP="009967D8">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TBA </w:t>
      </w:r>
    </w:p>
    <w:p w14:paraId="3EAE50EB" w14:textId="6BC615F4" w:rsidR="005C2304" w:rsidRDefault="005C2304" w:rsidP="009D5828">
      <w:pPr>
        <w:snapToGrid w:val="0"/>
        <w:spacing w:before="60" w:after="60"/>
        <w:rPr>
          <w:b/>
          <w:u w:val="single"/>
          <w:lang w:eastAsia="zh-CN"/>
        </w:rPr>
      </w:pPr>
    </w:p>
    <w:p w14:paraId="2945331E" w14:textId="77777777" w:rsidR="009967D8" w:rsidRDefault="009967D8" w:rsidP="009D5828">
      <w:pPr>
        <w:snapToGrid w:val="0"/>
        <w:spacing w:before="60" w:after="60"/>
        <w:rPr>
          <w:b/>
          <w:u w:val="single"/>
          <w:lang w:eastAsia="zh-CN"/>
        </w:rPr>
      </w:pPr>
    </w:p>
    <w:p w14:paraId="455F50E0" w14:textId="26F3EFC5" w:rsidR="001F5092" w:rsidRPr="008074CF" w:rsidRDefault="001F5092" w:rsidP="001F5092">
      <w:pPr>
        <w:pStyle w:val="Heading4"/>
        <w:spacing w:before="0" w:after="60"/>
        <w:rPr>
          <w:rFonts w:ascii="Times New Roman" w:hAnsi="Times New Roman"/>
          <w:b/>
          <w:i/>
          <w:sz w:val="20"/>
          <w:szCs w:val="20"/>
          <w:u w:val="single"/>
          <w:lang w:eastAsia="ko-KR"/>
        </w:rPr>
      </w:pPr>
      <w:r w:rsidRPr="008074CF">
        <w:rPr>
          <w:rFonts w:ascii="Times New Roman" w:hAnsi="Times New Roman"/>
          <w:b/>
          <w:i/>
          <w:sz w:val="20"/>
          <w:szCs w:val="20"/>
          <w:u w:val="single"/>
          <w:lang w:eastAsia="ko-KR"/>
        </w:rPr>
        <w:t xml:space="preserve">Issue </w:t>
      </w:r>
      <w:r w:rsidR="00A37404">
        <w:rPr>
          <w:rFonts w:ascii="Times New Roman" w:hAnsi="Times New Roman"/>
          <w:b/>
          <w:i/>
          <w:sz w:val="20"/>
          <w:szCs w:val="20"/>
          <w:u w:val="single"/>
          <w:lang w:eastAsia="ko-KR"/>
        </w:rPr>
        <w:t>2-1</w:t>
      </w:r>
      <w:r w:rsidRPr="008074CF">
        <w:rPr>
          <w:rFonts w:ascii="Times New Roman" w:hAnsi="Times New Roman"/>
          <w:b/>
          <w:i/>
          <w:sz w:val="20"/>
          <w:szCs w:val="20"/>
          <w:u w:val="single"/>
          <w:lang w:eastAsia="ko-KR"/>
        </w:rPr>
        <w:t>-</w:t>
      </w:r>
      <w:r w:rsidR="009967D8">
        <w:rPr>
          <w:rFonts w:ascii="Times New Roman" w:hAnsi="Times New Roman"/>
          <w:b/>
          <w:i/>
          <w:sz w:val="20"/>
          <w:szCs w:val="20"/>
          <w:u w:val="single"/>
          <w:lang w:eastAsia="ko-KR"/>
        </w:rPr>
        <w:t>9</w:t>
      </w:r>
      <w:r w:rsidRPr="008074CF">
        <w:rPr>
          <w:rFonts w:ascii="Times New Roman" w:hAnsi="Times New Roman"/>
          <w:b/>
          <w:i/>
          <w:sz w:val="20"/>
          <w:szCs w:val="20"/>
          <w:u w:val="single"/>
          <w:lang w:eastAsia="ko-KR"/>
        </w:rPr>
        <w:t xml:space="preserve">: </w:t>
      </w:r>
      <w:r w:rsidR="002C3DFA">
        <w:rPr>
          <w:rFonts w:ascii="Times New Roman" w:hAnsi="Times New Roman"/>
          <w:b/>
          <w:i/>
          <w:sz w:val="20"/>
          <w:szCs w:val="20"/>
          <w:u w:val="single"/>
          <w:lang w:eastAsia="ko-KR"/>
        </w:rPr>
        <w:t>D</w:t>
      </w:r>
      <w:r w:rsidR="0055360A">
        <w:rPr>
          <w:rFonts w:ascii="Times New Roman" w:hAnsi="Times New Roman"/>
          <w:b/>
          <w:i/>
          <w:sz w:val="20"/>
          <w:szCs w:val="20"/>
          <w:u w:val="single"/>
          <w:lang w:eastAsia="ko-KR"/>
        </w:rPr>
        <w:t xml:space="preserve">yanmic </w:t>
      </w:r>
      <w:r w:rsidR="002C3DFA">
        <w:rPr>
          <w:rFonts w:ascii="Times New Roman" w:hAnsi="Times New Roman"/>
          <w:b/>
          <w:i/>
          <w:sz w:val="20"/>
          <w:szCs w:val="20"/>
          <w:u w:val="single"/>
          <w:lang w:eastAsia="ko-KR"/>
        </w:rPr>
        <w:t xml:space="preserve">capability </w:t>
      </w:r>
      <w:r>
        <w:rPr>
          <w:rFonts w:ascii="Times New Roman" w:hAnsi="Times New Roman"/>
          <w:b/>
          <w:i/>
          <w:sz w:val="20"/>
          <w:szCs w:val="20"/>
          <w:u w:val="single"/>
          <w:lang w:eastAsia="ko-KR"/>
        </w:rPr>
        <w:t>reporting in Rel-18</w:t>
      </w:r>
    </w:p>
    <w:p w14:paraId="74AE7D9C" w14:textId="0401DCA7" w:rsidR="001F5092" w:rsidRPr="00BB2DF4" w:rsidRDefault="001F5092" w:rsidP="001F5092">
      <w:pPr>
        <w:spacing w:before="120" w:after="0"/>
        <w:rPr>
          <w:b/>
          <w:i/>
        </w:rPr>
      </w:pPr>
      <w:r>
        <w:rPr>
          <w:b/>
          <w:bCs/>
          <w:i/>
        </w:rPr>
        <w:t xml:space="preserve">Option 1: </w:t>
      </w:r>
      <w:r w:rsidR="00B809A8" w:rsidRPr="00B809A8">
        <w:rPr>
          <w:b/>
          <w:bCs/>
          <w:i/>
        </w:rPr>
        <w:t xml:space="preserve">don’t introduce Lower MSD report as dynamic </w:t>
      </w:r>
      <w:proofErr w:type="spellStart"/>
      <w:r w:rsidR="00B809A8" w:rsidRPr="00B809A8">
        <w:rPr>
          <w:b/>
          <w:bCs/>
          <w:i/>
        </w:rPr>
        <w:t>signaling</w:t>
      </w:r>
      <w:proofErr w:type="spellEnd"/>
      <w:r w:rsidR="00B809A8" w:rsidRPr="00B809A8">
        <w:rPr>
          <w:b/>
          <w:bCs/>
          <w:i/>
        </w:rPr>
        <w:t xml:space="preserve"> scheme</w:t>
      </w:r>
      <w:r>
        <w:rPr>
          <w:b/>
          <w:i/>
        </w:rPr>
        <w:t>.</w:t>
      </w:r>
      <w:r>
        <w:rPr>
          <w:b/>
          <w:bCs/>
          <w:i/>
        </w:rPr>
        <w:t xml:space="preserve"> (</w:t>
      </w:r>
      <w:r w:rsidR="00B809A8">
        <w:rPr>
          <w:b/>
          <w:bCs/>
          <w:i/>
        </w:rPr>
        <w:t>Nokia</w:t>
      </w:r>
      <w:r w:rsidR="00C859F1">
        <w:rPr>
          <w:b/>
          <w:bCs/>
          <w:i/>
        </w:rPr>
        <w:t>, Qualcomm</w:t>
      </w:r>
      <w:r>
        <w:rPr>
          <w:b/>
          <w:bCs/>
          <w:i/>
        </w:rPr>
        <w:t>)</w:t>
      </w:r>
      <w:r w:rsidRPr="00BB2DF4">
        <w:rPr>
          <w:b/>
          <w:i/>
        </w:rPr>
        <w:t>.</w:t>
      </w:r>
    </w:p>
    <w:p w14:paraId="4AE59543" w14:textId="188B3C55" w:rsidR="009D5828" w:rsidRDefault="001F5092" w:rsidP="004A4F5E">
      <w:pPr>
        <w:spacing w:before="120" w:after="0"/>
        <w:rPr>
          <w:b/>
          <w:bCs/>
          <w:i/>
        </w:rPr>
      </w:pPr>
      <w:r>
        <w:rPr>
          <w:rFonts w:hint="eastAsia"/>
          <w:b/>
          <w:bCs/>
          <w:i/>
        </w:rPr>
        <w:t>O</w:t>
      </w:r>
      <w:r>
        <w:rPr>
          <w:b/>
          <w:bCs/>
          <w:i/>
        </w:rPr>
        <w:t xml:space="preserve">ption </w:t>
      </w:r>
      <w:r w:rsidR="00E85EB4">
        <w:rPr>
          <w:b/>
          <w:bCs/>
          <w:i/>
        </w:rPr>
        <w:t>2</w:t>
      </w:r>
      <w:r>
        <w:rPr>
          <w:b/>
          <w:bCs/>
          <w:i/>
        </w:rPr>
        <w:t>: Others</w:t>
      </w:r>
    </w:p>
    <w:p w14:paraId="4F236869" w14:textId="77777777" w:rsidR="001F5092" w:rsidRPr="00973CDF" w:rsidRDefault="001F5092" w:rsidP="001F5092">
      <w:pPr>
        <w:spacing w:after="120"/>
        <w:rPr>
          <w:b/>
          <w:i/>
          <w:lang w:eastAsia="zh-CN"/>
        </w:rPr>
      </w:pPr>
    </w:p>
    <w:p w14:paraId="505FE8CE" w14:textId="77777777" w:rsidR="009D5828" w:rsidRPr="003D2E52" w:rsidRDefault="009D5828" w:rsidP="009D5828">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A730733" w14:textId="0E62A0DF" w:rsidR="009D5828" w:rsidRDefault="009D5828" w:rsidP="009D5828">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TBA </w:t>
      </w:r>
    </w:p>
    <w:p w14:paraId="72C7DE41" w14:textId="77777777" w:rsidR="009D5828" w:rsidRDefault="009D5828" w:rsidP="009D5828">
      <w:pPr>
        <w:snapToGrid w:val="0"/>
        <w:spacing w:before="60" w:after="60"/>
        <w:rPr>
          <w:b/>
          <w:u w:val="single"/>
          <w:lang w:eastAsia="zh-CN"/>
        </w:rPr>
      </w:pPr>
    </w:p>
    <w:p w14:paraId="4F597A94" w14:textId="77777777" w:rsidR="009D5828" w:rsidRDefault="009D5828" w:rsidP="003E6F10">
      <w:pPr>
        <w:snapToGrid w:val="0"/>
        <w:spacing w:before="60" w:after="60"/>
        <w:rPr>
          <w:b/>
          <w:u w:val="single"/>
          <w:lang w:eastAsia="zh-CN"/>
        </w:rPr>
      </w:pPr>
    </w:p>
    <w:p w14:paraId="4A513238" w14:textId="73E5229B" w:rsidR="00F611B8" w:rsidRDefault="00F611B8" w:rsidP="00F611B8">
      <w:pPr>
        <w:pStyle w:val="Heading3"/>
        <w:ind w:left="720"/>
      </w:pPr>
      <w:r w:rsidRPr="00346492">
        <w:t xml:space="preserve">Sub-topic </w:t>
      </w:r>
      <w:r w:rsidR="00A37404">
        <w:t>2-2</w:t>
      </w:r>
      <w:r w:rsidRPr="00346492">
        <w:rPr>
          <w:rFonts w:hint="eastAsia"/>
        </w:rPr>
        <w:t xml:space="preserve">: </w:t>
      </w:r>
      <w:r>
        <w:t>Applicability of lower MSD capability</w:t>
      </w:r>
    </w:p>
    <w:p w14:paraId="647C45F3" w14:textId="5D3DCA7A" w:rsidR="00314C27" w:rsidRPr="008074CF" w:rsidRDefault="00314C27" w:rsidP="00314C27">
      <w:pPr>
        <w:pStyle w:val="Heading4"/>
        <w:spacing w:before="0" w:after="60"/>
        <w:rPr>
          <w:rFonts w:ascii="Times New Roman" w:hAnsi="Times New Roman"/>
          <w:b/>
          <w:i/>
          <w:sz w:val="20"/>
          <w:szCs w:val="20"/>
          <w:u w:val="single"/>
          <w:lang w:eastAsia="ko-KR"/>
        </w:rPr>
      </w:pPr>
      <w:r w:rsidRPr="008074CF">
        <w:rPr>
          <w:rFonts w:ascii="Times New Roman" w:hAnsi="Times New Roman"/>
          <w:b/>
          <w:i/>
          <w:sz w:val="20"/>
          <w:szCs w:val="20"/>
          <w:u w:val="single"/>
          <w:lang w:eastAsia="ko-KR"/>
        </w:rPr>
        <w:t xml:space="preserve">Issue </w:t>
      </w:r>
      <w:r w:rsidR="00A37404">
        <w:rPr>
          <w:rFonts w:ascii="Times New Roman" w:hAnsi="Times New Roman"/>
          <w:b/>
          <w:i/>
          <w:sz w:val="20"/>
          <w:szCs w:val="20"/>
          <w:u w:val="single"/>
          <w:lang w:eastAsia="ko-KR"/>
        </w:rPr>
        <w:t>2-2</w:t>
      </w:r>
      <w:r w:rsidRPr="008074CF">
        <w:rPr>
          <w:rFonts w:ascii="Times New Roman" w:hAnsi="Times New Roman"/>
          <w:b/>
          <w:i/>
          <w:sz w:val="20"/>
          <w:szCs w:val="20"/>
          <w:u w:val="single"/>
          <w:lang w:eastAsia="ko-KR"/>
        </w:rPr>
        <w:t>-</w:t>
      </w:r>
      <w:r>
        <w:rPr>
          <w:rFonts w:ascii="Times New Roman" w:hAnsi="Times New Roman"/>
          <w:b/>
          <w:i/>
          <w:sz w:val="20"/>
          <w:szCs w:val="20"/>
          <w:u w:val="single"/>
          <w:lang w:eastAsia="ko-KR"/>
        </w:rPr>
        <w:t>1</w:t>
      </w:r>
      <w:r w:rsidRPr="008074CF">
        <w:rPr>
          <w:rFonts w:ascii="Times New Roman" w:hAnsi="Times New Roman"/>
          <w:b/>
          <w:i/>
          <w:sz w:val="20"/>
          <w:szCs w:val="20"/>
          <w:u w:val="single"/>
          <w:lang w:eastAsia="ko-KR"/>
        </w:rPr>
        <w:t xml:space="preserve">: </w:t>
      </w:r>
      <w:r>
        <w:rPr>
          <w:rFonts w:ascii="Times New Roman" w:hAnsi="Times New Roman"/>
          <w:b/>
          <w:i/>
          <w:sz w:val="20"/>
          <w:szCs w:val="20"/>
          <w:u w:val="single"/>
          <w:lang w:eastAsia="ko-KR"/>
        </w:rPr>
        <w:t>Applicability</w:t>
      </w:r>
      <w:r w:rsidRPr="008074CF">
        <w:rPr>
          <w:rFonts w:ascii="Times New Roman" w:hAnsi="Times New Roman"/>
          <w:b/>
          <w:i/>
          <w:sz w:val="20"/>
          <w:szCs w:val="20"/>
          <w:u w:val="single"/>
          <w:lang w:eastAsia="ko-KR"/>
        </w:rPr>
        <w:t xml:space="preserve"> of the lower MSD </w:t>
      </w:r>
      <w:r>
        <w:rPr>
          <w:rFonts w:ascii="Times New Roman" w:hAnsi="Times New Roman"/>
          <w:b/>
          <w:i/>
          <w:sz w:val="20"/>
          <w:szCs w:val="20"/>
          <w:u w:val="single"/>
          <w:lang w:eastAsia="ko-KR"/>
        </w:rPr>
        <w:t>thresholds for different MSD types</w:t>
      </w:r>
      <w:r w:rsidRPr="008074CF">
        <w:rPr>
          <w:rFonts w:ascii="Times New Roman" w:hAnsi="Times New Roman"/>
          <w:b/>
          <w:i/>
          <w:sz w:val="20"/>
          <w:szCs w:val="20"/>
          <w:u w:val="single"/>
          <w:lang w:eastAsia="ko-KR"/>
        </w:rPr>
        <w:t xml:space="preserve"> </w:t>
      </w:r>
    </w:p>
    <w:p w14:paraId="0E947796" w14:textId="33B06CB3" w:rsidR="00314C27" w:rsidRDefault="00314C27" w:rsidP="00221489">
      <w:pPr>
        <w:spacing w:after="120"/>
        <w:jc w:val="both"/>
        <w:rPr>
          <w:b/>
          <w:i/>
        </w:rPr>
      </w:pPr>
      <w:r>
        <w:rPr>
          <w:b/>
          <w:i/>
        </w:rPr>
        <w:t xml:space="preserve">Option 1: Identical Lower MSD thresholds </w:t>
      </w:r>
      <w:r w:rsidR="0072739B">
        <w:rPr>
          <w:b/>
          <w:i/>
        </w:rPr>
        <w:t>are</w:t>
      </w:r>
      <w:r>
        <w:rPr>
          <w:b/>
          <w:i/>
        </w:rPr>
        <w:t xml:space="preserve"> applicable for all kinds of MSD. (Samsung</w:t>
      </w:r>
      <w:r w:rsidR="0072739B">
        <w:rPr>
          <w:b/>
          <w:i/>
        </w:rPr>
        <w:t>, HW</w:t>
      </w:r>
      <w:r w:rsidR="004C208B">
        <w:rPr>
          <w:b/>
          <w:i/>
        </w:rPr>
        <w:t>, ZTE</w:t>
      </w:r>
      <w:r>
        <w:rPr>
          <w:b/>
          <w:i/>
        </w:rPr>
        <w:t>)</w:t>
      </w:r>
    </w:p>
    <w:p w14:paraId="70BC7614" w14:textId="68151E6D" w:rsidR="00314C27" w:rsidRDefault="00314C27" w:rsidP="00221489">
      <w:pPr>
        <w:spacing w:after="120"/>
        <w:jc w:val="both"/>
        <w:rPr>
          <w:b/>
          <w:i/>
          <w:lang w:eastAsia="zh-CN"/>
        </w:rPr>
      </w:pPr>
      <w:r>
        <w:rPr>
          <w:b/>
          <w:i/>
          <w:lang w:eastAsia="zh-CN"/>
        </w:rPr>
        <w:t xml:space="preserve">Option </w:t>
      </w:r>
      <w:r w:rsidR="003D24BE">
        <w:rPr>
          <w:b/>
          <w:i/>
          <w:lang w:eastAsia="zh-CN"/>
        </w:rPr>
        <w:t>2</w:t>
      </w:r>
      <w:r>
        <w:rPr>
          <w:b/>
          <w:i/>
          <w:lang w:eastAsia="zh-CN"/>
        </w:rPr>
        <w:t xml:space="preserve">: </w:t>
      </w:r>
      <w:r w:rsidR="003D24BE" w:rsidRPr="003D24BE">
        <w:rPr>
          <w:b/>
          <w:i/>
          <w:lang w:eastAsia="zh-CN"/>
        </w:rPr>
        <w:t>different thresholds per MSD type are needed</w:t>
      </w:r>
      <w:r w:rsidR="003D24BE">
        <w:rPr>
          <w:b/>
          <w:i/>
          <w:lang w:eastAsia="zh-CN"/>
        </w:rPr>
        <w:t xml:space="preserve"> </w:t>
      </w:r>
      <w:r w:rsidR="003D24BE" w:rsidRPr="003D24BE">
        <w:rPr>
          <w:b/>
          <w:i/>
          <w:lang w:eastAsia="zh-CN"/>
        </w:rPr>
        <w:t>or any other measures must be discussed to avoid a situation that UE can report lower MSD capability without any actual improvement (Nokia</w:t>
      </w:r>
      <w:r w:rsidR="003D24BE">
        <w:rPr>
          <w:b/>
          <w:i/>
          <w:lang w:eastAsia="zh-CN"/>
        </w:rPr>
        <w:t>)</w:t>
      </w:r>
    </w:p>
    <w:p w14:paraId="40FD1D8A" w14:textId="7AD5576E" w:rsidR="00AC1781" w:rsidRDefault="00AC1781" w:rsidP="00221489">
      <w:pPr>
        <w:spacing w:after="120"/>
        <w:jc w:val="both"/>
        <w:rPr>
          <w:b/>
          <w:i/>
          <w:lang w:eastAsia="zh-CN"/>
        </w:rPr>
      </w:pPr>
      <w:r>
        <w:rPr>
          <w:rFonts w:hint="eastAsia"/>
          <w:b/>
          <w:i/>
          <w:lang w:eastAsia="zh-CN"/>
        </w:rPr>
        <w:t>O</w:t>
      </w:r>
      <w:r>
        <w:rPr>
          <w:b/>
          <w:i/>
          <w:lang w:eastAsia="zh-CN"/>
        </w:rPr>
        <w:t xml:space="preserve">ption 3: </w:t>
      </w:r>
      <w:r w:rsidRPr="00AC1781">
        <w:rPr>
          <w:b/>
          <w:i/>
          <w:lang w:eastAsia="zh-CN"/>
        </w:rPr>
        <w:t>for interference type harmonic, cross band and IMD, it’s suggested to use the identical threshold since the enhanced MSD value range for them are very close. But for harmonic mixing, it’s suggested to use relatively larger max threshold value considering such interference may be relatively hard to be enhanced</w:t>
      </w:r>
      <w:r>
        <w:rPr>
          <w:b/>
          <w:i/>
          <w:lang w:eastAsia="zh-CN"/>
        </w:rPr>
        <w:t xml:space="preserve"> (CMCC)</w:t>
      </w:r>
    </w:p>
    <w:p w14:paraId="65881643" w14:textId="28C31DBD" w:rsidR="00757673" w:rsidRPr="00420F6C" w:rsidRDefault="00757673" w:rsidP="00221489">
      <w:pPr>
        <w:spacing w:after="120"/>
        <w:jc w:val="both"/>
        <w:rPr>
          <w:b/>
          <w:i/>
          <w:lang w:eastAsia="zh-CN"/>
        </w:rPr>
      </w:pPr>
      <w:r w:rsidRPr="00420F6C">
        <w:rPr>
          <w:b/>
          <w:i/>
          <w:lang w:eastAsia="zh-CN"/>
        </w:rPr>
        <w:t>Option 4: Others</w:t>
      </w:r>
    </w:p>
    <w:p w14:paraId="090ACD23" w14:textId="77777777" w:rsidR="00314C27" w:rsidRPr="003A77A8" w:rsidRDefault="00314C27" w:rsidP="00314C27">
      <w:pPr>
        <w:spacing w:after="120"/>
        <w:rPr>
          <w:rFonts w:eastAsiaTheme="minorEastAsia"/>
          <w:szCs w:val="21"/>
          <w:lang w:eastAsia="zh-CN"/>
        </w:rPr>
      </w:pPr>
    </w:p>
    <w:p w14:paraId="7E6C7288" w14:textId="77777777" w:rsidR="00314C27" w:rsidRPr="003D2E52" w:rsidRDefault="00314C27" w:rsidP="00314C27">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2172BBCD" w14:textId="20B0CFCC" w:rsidR="00314C27" w:rsidRDefault="00314C27" w:rsidP="00314C27">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TBA </w:t>
      </w:r>
    </w:p>
    <w:p w14:paraId="7FEBA382" w14:textId="7138332E" w:rsidR="003A77A8" w:rsidRDefault="003A77A8" w:rsidP="003E6F10">
      <w:pPr>
        <w:snapToGrid w:val="0"/>
        <w:spacing w:before="60" w:after="60"/>
        <w:rPr>
          <w:b/>
          <w:u w:val="single"/>
          <w:lang w:eastAsia="zh-CN"/>
        </w:rPr>
      </w:pPr>
    </w:p>
    <w:p w14:paraId="14105FB4" w14:textId="77777777" w:rsidR="00F5055E" w:rsidRDefault="00F5055E" w:rsidP="003E6F10">
      <w:pPr>
        <w:snapToGrid w:val="0"/>
        <w:spacing w:before="60" w:after="60"/>
        <w:rPr>
          <w:b/>
          <w:u w:val="single"/>
          <w:lang w:eastAsia="zh-CN"/>
        </w:rPr>
      </w:pPr>
    </w:p>
    <w:p w14:paraId="76572C08" w14:textId="40D11A3F" w:rsidR="003E6B90" w:rsidRPr="008074CF" w:rsidRDefault="003E6B90" w:rsidP="003E6B90">
      <w:pPr>
        <w:pStyle w:val="Heading4"/>
        <w:spacing w:before="0" w:after="60"/>
        <w:rPr>
          <w:rFonts w:ascii="Times New Roman" w:hAnsi="Times New Roman"/>
          <w:b/>
          <w:i/>
          <w:sz w:val="20"/>
          <w:szCs w:val="20"/>
          <w:u w:val="single"/>
          <w:lang w:eastAsia="ko-KR"/>
        </w:rPr>
      </w:pPr>
      <w:r w:rsidRPr="008074CF">
        <w:rPr>
          <w:rFonts w:ascii="Times New Roman" w:hAnsi="Times New Roman"/>
          <w:b/>
          <w:i/>
          <w:sz w:val="20"/>
          <w:szCs w:val="20"/>
          <w:u w:val="single"/>
          <w:lang w:eastAsia="ko-KR"/>
        </w:rPr>
        <w:t xml:space="preserve">Issue </w:t>
      </w:r>
      <w:r w:rsidR="00A37404">
        <w:rPr>
          <w:rFonts w:ascii="Times New Roman" w:hAnsi="Times New Roman"/>
          <w:b/>
          <w:i/>
          <w:sz w:val="20"/>
          <w:szCs w:val="20"/>
          <w:u w:val="single"/>
          <w:lang w:eastAsia="ko-KR"/>
        </w:rPr>
        <w:t>2-2</w:t>
      </w:r>
      <w:r w:rsidRPr="008074CF">
        <w:rPr>
          <w:rFonts w:ascii="Times New Roman" w:hAnsi="Times New Roman"/>
          <w:b/>
          <w:i/>
          <w:sz w:val="20"/>
          <w:szCs w:val="20"/>
          <w:u w:val="single"/>
          <w:lang w:eastAsia="ko-KR"/>
        </w:rPr>
        <w:t>-</w:t>
      </w:r>
      <w:r w:rsidR="009967D8">
        <w:rPr>
          <w:rFonts w:ascii="Times New Roman" w:hAnsi="Times New Roman"/>
          <w:b/>
          <w:i/>
          <w:sz w:val="20"/>
          <w:szCs w:val="20"/>
          <w:u w:val="single"/>
          <w:lang w:eastAsia="ko-KR"/>
        </w:rPr>
        <w:t>2</w:t>
      </w:r>
      <w:r w:rsidRPr="008074CF">
        <w:rPr>
          <w:rFonts w:ascii="Times New Roman" w:hAnsi="Times New Roman"/>
          <w:b/>
          <w:i/>
          <w:sz w:val="20"/>
          <w:szCs w:val="20"/>
          <w:u w:val="single"/>
          <w:lang w:eastAsia="ko-KR"/>
        </w:rPr>
        <w:t xml:space="preserve">: </w:t>
      </w:r>
      <w:r w:rsidR="00E0673C" w:rsidRPr="00E0673C">
        <w:rPr>
          <w:rFonts w:ascii="Times New Roman" w:hAnsi="Times New Roman"/>
          <w:b/>
          <w:i/>
          <w:sz w:val="20"/>
          <w:szCs w:val="20"/>
          <w:u w:val="single"/>
          <w:lang w:eastAsia="ko-KR"/>
        </w:rPr>
        <w:t>Applicability of Lower MSD capability for higher order combination</w:t>
      </w:r>
      <w:r w:rsidRPr="008074CF">
        <w:rPr>
          <w:rFonts w:ascii="Times New Roman" w:hAnsi="Times New Roman"/>
          <w:b/>
          <w:i/>
          <w:sz w:val="20"/>
          <w:szCs w:val="20"/>
          <w:u w:val="single"/>
          <w:lang w:eastAsia="ko-KR"/>
        </w:rPr>
        <w:t xml:space="preserve"> </w:t>
      </w:r>
    </w:p>
    <w:p w14:paraId="43331B8B" w14:textId="322A7168" w:rsidR="00517B12" w:rsidRDefault="003E6B90" w:rsidP="00221489">
      <w:pPr>
        <w:spacing w:after="120"/>
        <w:jc w:val="both"/>
        <w:rPr>
          <w:b/>
          <w:i/>
        </w:rPr>
      </w:pPr>
      <w:r>
        <w:rPr>
          <w:b/>
          <w:i/>
        </w:rPr>
        <w:t xml:space="preserve">Option 1: </w:t>
      </w:r>
      <w:r w:rsidR="00BC281C">
        <w:rPr>
          <w:b/>
          <w:i/>
        </w:rPr>
        <w:t xml:space="preserve">Lower MSD capability for higher order combination is inherited from lower order fallback combinations </w:t>
      </w:r>
      <w:r w:rsidR="00517B12">
        <w:rPr>
          <w:b/>
          <w:i/>
        </w:rPr>
        <w:t>(Samsung</w:t>
      </w:r>
      <w:r w:rsidR="00541159">
        <w:rPr>
          <w:b/>
          <w:i/>
        </w:rPr>
        <w:t>, Meta</w:t>
      </w:r>
      <w:r w:rsidR="006C74A3">
        <w:rPr>
          <w:b/>
          <w:i/>
        </w:rPr>
        <w:t>, [MTK</w:t>
      </w:r>
      <w:r w:rsidR="006C74A3">
        <w:rPr>
          <w:rFonts w:hint="eastAsia"/>
          <w:b/>
          <w:i/>
          <w:lang w:eastAsia="zh-CN"/>
        </w:rPr>
        <w:t>]</w:t>
      </w:r>
      <w:r w:rsidR="00517B12">
        <w:rPr>
          <w:b/>
          <w:i/>
        </w:rPr>
        <w:t>)</w:t>
      </w:r>
    </w:p>
    <w:p w14:paraId="0244E36F" w14:textId="77777777" w:rsidR="000C7D63" w:rsidRPr="00CF5DB1" w:rsidRDefault="000C7D63" w:rsidP="00221489">
      <w:pPr>
        <w:numPr>
          <w:ilvl w:val="0"/>
          <w:numId w:val="30"/>
        </w:numPr>
        <w:overflowPunct w:val="0"/>
        <w:autoSpaceDE w:val="0"/>
        <w:autoSpaceDN w:val="0"/>
        <w:adjustRightInd w:val="0"/>
        <w:spacing w:after="120"/>
        <w:jc w:val="both"/>
        <w:textAlignment w:val="baseline"/>
        <w:rPr>
          <w:i/>
        </w:rPr>
      </w:pPr>
      <w:r w:rsidRPr="00CF5DB1">
        <w:rPr>
          <w:i/>
        </w:rPr>
        <w:t>For 2-bands combination, the MSD values (or capability class) are supposed to be reported separately as per victim band per MSD type per band combination</w:t>
      </w:r>
    </w:p>
    <w:p w14:paraId="27D5C1F0" w14:textId="0757C94E" w:rsidR="000C7D63" w:rsidRPr="00CF5DB1" w:rsidRDefault="000C7D63" w:rsidP="00221489">
      <w:pPr>
        <w:numPr>
          <w:ilvl w:val="0"/>
          <w:numId w:val="30"/>
        </w:numPr>
        <w:overflowPunct w:val="0"/>
        <w:autoSpaceDE w:val="0"/>
        <w:autoSpaceDN w:val="0"/>
        <w:adjustRightInd w:val="0"/>
        <w:spacing w:after="120"/>
        <w:jc w:val="both"/>
        <w:textAlignment w:val="baseline"/>
        <w:rPr>
          <w:i/>
        </w:rPr>
      </w:pPr>
      <w:r w:rsidRPr="00CF5DB1">
        <w:rPr>
          <w:i/>
        </w:rPr>
        <w:lastRenderedPageBreak/>
        <w:t>For 3-bands combination, the MSD values (or capability class) are only reported for IMD of dual UL falling into the third band DL, other kinds of Lower MSD capability (harmonic/ harmonic mixing/cross band isolation/IMD due to dual UL falling into own DL)</w:t>
      </w:r>
      <w:r w:rsidR="00A27D81" w:rsidRPr="00CF5DB1">
        <w:rPr>
          <w:i/>
        </w:rPr>
        <w:t xml:space="preserve"> </w:t>
      </w:r>
      <w:r w:rsidRPr="00CF5DB1">
        <w:rPr>
          <w:i/>
        </w:rPr>
        <w:t>could inherit from 2-band combinations with the same power class.</w:t>
      </w:r>
    </w:p>
    <w:p w14:paraId="4E7DD8E6" w14:textId="77777777" w:rsidR="000C7D63" w:rsidRPr="00CF5DB1" w:rsidRDefault="000C7D63" w:rsidP="00221489">
      <w:pPr>
        <w:numPr>
          <w:ilvl w:val="0"/>
          <w:numId w:val="30"/>
        </w:numPr>
        <w:overflowPunct w:val="0"/>
        <w:autoSpaceDE w:val="0"/>
        <w:autoSpaceDN w:val="0"/>
        <w:adjustRightInd w:val="0"/>
        <w:spacing w:after="120"/>
        <w:jc w:val="both"/>
        <w:textAlignment w:val="baseline"/>
        <w:rPr>
          <w:i/>
        </w:rPr>
      </w:pPr>
      <w:r w:rsidRPr="00CF5DB1">
        <w:rPr>
          <w:i/>
        </w:rPr>
        <w:t>For combination with more than 3 bands, no need to report the Lower MSD capability any more, the capability could inherit from the fallback combinations with the same power class.</w:t>
      </w:r>
    </w:p>
    <w:p w14:paraId="6C33B8F0" w14:textId="13E2664B" w:rsidR="0057067F" w:rsidRDefault="00517B12" w:rsidP="00221489">
      <w:pPr>
        <w:spacing w:after="120"/>
        <w:jc w:val="both"/>
        <w:rPr>
          <w:b/>
          <w:i/>
          <w:lang w:eastAsia="zh-CN"/>
        </w:rPr>
      </w:pPr>
      <w:r>
        <w:rPr>
          <w:rFonts w:hint="eastAsia"/>
          <w:b/>
          <w:i/>
          <w:lang w:eastAsia="zh-CN"/>
        </w:rPr>
        <w:t>O</w:t>
      </w:r>
      <w:r>
        <w:rPr>
          <w:b/>
          <w:i/>
          <w:lang w:eastAsia="zh-CN"/>
        </w:rPr>
        <w:t xml:space="preserve">ption </w:t>
      </w:r>
      <w:r w:rsidR="00BC281C">
        <w:rPr>
          <w:b/>
          <w:i/>
          <w:lang w:eastAsia="zh-CN"/>
        </w:rPr>
        <w:t>1a</w:t>
      </w:r>
      <w:r>
        <w:rPr>
          <w:b/>
          <w:i/>
          <w:lang w:eastAsia="zh-CN"/>
        </w:rPr>
        <w:t xml:space="preserve">: </w:t>
      </w:r>
      <w:r w:rsidR="00BC281C">
        <w:rPr>
          <w:b/>
          <w:i/>
          <w:lang w:eastAsia="zh-CN"/>
        </w:rPr>
        <w:t>H</w:t>
      </w:r>
      <w:r w:rsidR="00BC281C" w:rsidRPr="00BC281C">
        <w:rPr>
          <w:b/>
          <w:i/>
          <w:lang w:eastAsia="zh-CN"/>
        </w:rPr>
        <w:t xml:space="preserve">igher order BCs by the UE inherit the reported MSD capabilities per fallback BCs as shown in Table </w:t>
      </w:r>
      <w:r w:rsidR="00BC281C">
        <w:rPr>
          <w:b/>
          <w:i/>
          <w:lang w:eastAsia="zh-CN"/>
        </w:rPr>
        <w:t>below</w:t>
      </w:r>
      <w:r w:rsidR="00BC281C" w:rsidRPr="00BC281C">
        <w:rPr>
          <w:b/>
          <w:i/>
          <w:lang w:eastAsia="zh-CN"/>
        </w:rPr>
        <w:t xml:space="preserve">. This principle is applied to even for MSD due to triple beat as far as the number of bands for UL is limited to two. </w:t>
      </w:r>
      <w:r w:rsidR="0057067F">
        <w:rPr>
          <w:b/>
          <w:i/>
          <w:lang w:eastAsia="zh-CN"/>
        </w:rPr>
        <w:t xml:space="preserve"> (</w:t>
      </w:r>
      <w:r w:rsidR="00BC281C">
        <w:rPr>
          <w:b/>
          <w:i/>
          <w:lang w:eastAsia="zh-CN"/>
        </w:rPr>
        <w:t>Nokia</w:t>
      </w:r>
      <w:r w:rsidR="0057067F">
        <w:rPr>
          <w:b/>
          <w:i/>
          <w:lang w:eastAsia="zh-CN"/>
        </w:rPr>
        <w:t>)</w:t>
      </w:r>
    </w:p>
    <w:tbl>
      <w:tblPr>
        <w:tblStyle w:val="TableGrid"/>
        <w:tblW w:w="7508" w:type="dxa"/>
        <w:jc w:val="center"/>
        <w:tblLook w:val="04A0" w:firstRow="1" w:lastRow="0" w:firstColumn="1" w:lastColumn="0" w:noHBand="0" w:noVBand="1"/>
      </w:tblPr>
      <w:tblGrid>
        <w:gridCol w:w="1733"/>
        <w:gridCol w:w="1925"/>
        <w:gridCol w:w="1925"/>
        <w:gridCol w:w="1925"/>
      </w:tblGrid>
      <w:tr w:rsidR="00BC281C" w:rsidRPr="008140D3" w14:paraId="745F69F0" w14:textId="77777777" w:rsidTr="009D68E6">
        <w:trPr>
          <w:jc w:val="center"/>
        </w:trPr>
        <w:tc>
          <w:tcPr>
            <w:tcW w:w="1733" w:type="dxa"/>
            <w:vMerge w:val="restart"/>
          </w:tcPr>
          <w:p w14:paraId="5B36580A" w14:textId="77777777" w:rsidR="00BC281C" w:rsidRPr="008140D3" w:rsidRDefault="00BC281C" w:rsidP="00BC281C">
            <w:pPr>
              <w:spacing w:after="0"/>
              <w:rPr>
                <w:b/>
                <w:bCs/>
                <w:sz w:val="16"/>
                <w:szCs w:val="16"/>
                <w:lang w:eastAsia="zh-CN"/>
              </w:rPr>
            </w:pPr>
            <w:r w:rsidRPr="008140D3">
              <w:rPr>
                <w:b/>
                <w:bCs/>
                <w:sz w:val="16"/>
                <w:szCs w:val="16"/>
                <w:lang w:eastAsia="zh-CN"/>
              </w:rPr>
              <w:t>MSD Type</w:t>
            </w:r>
          </w:p>
        </w:tc>
        <w:tc>
          <w:tcPr>
            <w:tcW w:w="5775" w:type="dxa"/>
            <w:gridSpan w:val="3"/>
            <w:vAlign w:val="bottom"/>
          </w:tcPr>
          <w:p w14:paraId="4EDC4C14" w14:textId="77777777" w:rsidR="00BC281C" w:rsidRPr="008140D3" w:rsidRDefault="00BC281C" w:rsidP="00BC281C">
            <w:pPr>
              <w:spacing w:after="0"/>
              <w:jc w:val="center"/>
              <w:rPr>
                <w:b/>
                <w:bCs/>
                <w:sz w:val="16"/>
                <w:szCs w:val="16"/>
                <w:lang w:eastAsia="zh-CN"/>
              </w:rPr>
            </w:pPr>
            <w:r w:rsidRPr="008140D3">
              <w:rPr>
                <w:b/>
                <w:bCs/>
                <w:sz w:val="16"/>
                <w:szCs w:val="16"/>
                <w:lang w:eastAsia="zh-CN"/>
              </w:rPr>
              <w:t>Minimum BC unit</w:t>
            </w:r>
          </w:p>
        </w:tc>
      </w:tr>
      <w:tr w:rsidR="00BC281C" w:rsidRPr="008140D3" w14:paraId="06DC9226" w14:textId="77777777" w:rsidTr="009D68E6">
        <w:trPr>
          <w:jc w:val="center"/>
        </w:trPr>
        <w:tc>
          <w:tcPr>
            <w:tcW w:w="1733" w:type="dxa"/>
            <w:vMerge/>
          </w:tcPr>
          <w:p w14:paraId="0B7011C1" w14:textId="77777777" w:rsidR="00BC281C" w:rsidRPr="008140D3" w:rsidRDefault="00BC281C" w:rsidP="00BC281C">
            <w:pPr>
              <w:spacing w:after="0"/>
              <w:rPr>
                <w:b/>
                <w:bCs/>
                <w:sz w:val="16"/>
                <w:szCs w:val="16"/>
                <w:lang w:eastAsia="zh-CN"/>
              </w:rPr>
            </w:pPr>
          </w:p>
        </w:tc>
        <w:tc>
          <w:tcPr>
            <w:tcW w:w="1925" w:type="dxa"/>
            <w:vAlign w:val="bottom"/>
          </w:tcPr>
          <w:p w14:paraId="6565CC70" w14:textId="77777777" w:rsidR="00BC281C" w:rsidRPr="008140D3" w:rsidRDefault="00BC281C" w:rsidP="00BC281C">
            <w:pPr>
              <w:spacing w:after="0"/>
              <w:jc w:val="center"/>
              <w:rPr>
                <w:sz w:val="16"/>
                <w:szCs w:val="16"/>
                <w:lang w:eastAsia="zh-CN"/>
              </w:rPr>
            </w:pPr>
            <w:r w:rsidRPr="008140D3">
              <w:rPr>
                <w:b/>
                <w:bCs/>
                <w:sz w:val="16"/>
                <w:szCs w:val="16"/>
                <w:lang w:eastAsia="zh-CN"/>
              </w:rPr>
              <w:t>1UL/2DL</w:t>
            </w:r>
          </w:p>
        </w:tc>
        <w:tc>
          <w:tcPr>
            <w:tcW w:w="1925" w:type="dxa"/>
            <w:vAlign w:val="bottom"/>
          </w:tcPr>
          <w:p w14:paraId="0D60CECA" w14:textId="77777777" w:rsidR="00BC281C" w:rsidRPr="008140D3" w:rsidRDefault="00BC281C" w:rsidP="00BC281C">
            <w:pPr>
              <w:spacing w:after="0"/>
              <w:jc w:val="center"/>
              <w:rPr>
                <w:sz w:val="16"/>
                <w:szCs w:val="16"/>
                <w:lang w:eastAsia="zh-CN"/>
              </w:rPr>
            </w:pPr>
            <w:r w:rsidRPr="008140D3">
              <w:rPr>
                <w:b/>
                <w:bCs/>
                <w:sz w:val="16"/>
                <w:szCs w:val="16"/>
                <w:lang w:eastAsia="zh-CN"/>
              </w:rPr>
              <w:t>2UL/2DL</w:t>
            </w:r>
          </w:p>
        </w:tc>
        <w:tc>
          <w:tcPr>
            <w:tcW w:w="1925" w:type="dxa"/>
          </w:tcPr>
          <w:p w14:paraId="55E9D6A6" w14:textId="77777777" w:rsidR="00BC281C" w:rsidRPr="008140D3" w:rsidRDefault="00BC281C" w:rsidP="00BC281C">
            <w:pPr>
              <w:spacing w:after="0"/>
              <w:jc w:val="center"/>
              <w:rPr>
                <w:b/>
                <w:bCs/>
                <w:sz w:val="16"/>
                <w:szCs w:val="16"/>
                <w:lang w:eastAsia="zh-CN"/>
              </w:rPr>
            </w:pPr>
            <w:r w:rsidRPr="008140D3">
              <w:rPr>
                <w:b/>
                <w:bCs/>
                <w:sz w:val="16"/>
                <w:szCs w:val="16"/>
                <w:lang w:eastAsia="zh-CN"/>
              </w:rPr>
              <w:t>2UL/3DL</w:t>
            </w:r>
          </w:p>
        </w:tc>
      </w:tr>
      <w:tr w:rsidR="00BC281C" w:rsidRPr="008140D3" w14:paraId="50750BF1" w14:textId="77777777" w:rsidTr="009D68E6">
        <w:trPr>
          <w:jc w:val="center"/>
        </w:trPr>
        <w:tc>
          <w:tcPr>
            <w:tcW w:w="1733" w:type="dxa"/>
            <w:vAlign w:val="bottom"/>
          </w:tcPr>
          <w:p w14:paraId="56DF683C" w14:textId="77777777" w:rsidR="00BC281C" w:rsidRPr="008140D3" w:rsidRDefault="00BC281C" w:rsidP="00BC281C">
            <w:pPr>
              <w:spacing w:after="0"/>
              <w:rPr>
                <w:sz w:val="16"/>
                <w:szCs w:val="16"/>
                <w:lang w:eastAsia="zh-CN"/>
              </w:rPr>
            </w:pPr>
            <w:r w:rsidRPr="008140D3">
              <w:rPr>
                <w:sz w:val="16"/>
                <w:szCs w:val="16"/>
                <w:lang w:eastAsia="zh-CN"/>
              </w:rPr>
              <w:t>UL Harmonic</w:t>
            </w:r>
          </w:p>
        </w:tc>
        <w:tc>
          <w:tcPr>
            <w:tcW w:w="1925" w:type="dxa"/>
            <w:vAlign w:val="bottom"/>
          </w:tcPr>
          <w:p w14:paraId="53AEBAFC" w14:textId="77777777" w:rsidR="00BC281C" w:rsidRPr="008140D3" w:rsidRDefault="00BC281C" w:rsidP="00BC281C">
            <w:pPr>
              <w:spacing w:after="0"/>
              <w:jc w:val="center"/>
              <w:rPr>
                <w:sz w:val="16"/>
                <w:szCs w:val="16"/>
                <w:lang w:eastAsia="zh-CN"/>
              </w:rPr>
            </w:pPr>
            <w:r w:rsidRPr="008140D3">
              <w:rPr>
                <w:sz w:val="16"/>
                <w:szCs w:val="16"/>
                <w:lang w:eastAsia="zh-CN"/>
              </w:rPr>
              <w:t>X</w:t>
            </w:r>
          </w:p>
        </w:tc>
        <w:tc>
          <w:tcPr>
            <w:tcW w:w="1925" w:type="dxa"/>
            <w:vAlign w:val="bottom"/>
          </w:tcPr>
          <w:p w14:paraId="714832AE" w14:textId="77777777" w:rsidR="00BC281C" w:rsidRPr="008140D3" w:rsidRDefault="00BC281C" w:rsidP="00BC281C">
            <w:pPr>
              <w:spacing w:after="0"/>
              <w:jc w:val="center"/>
              <w:rPr>
                <w:sz w:val="16"/>
                <w:szCs w:val="16"/>
                <w:lang w:eastAsia="zh-CN"/>
              </w:rPr>
            </w:pPr>
          </w:p>
        </w:tc>
        <w:tc>
          <w:tcPr>
            <w:tcW w:w="1925" w:type="dxa"/>
          </w:tcPr>
          <w:p w14:paraId="79CD34F1" w14:textId="77777777" w:rsidR="00BC281C" w:rsidRPr="008140D3" w:rsidRDefault="00BC281C" w:rsidP="00BC281C">
            <w:pPr>
              <w:spacing w:after="0"/>
              <w:jc w:val="center"/>
              <w:rPr>
                <w:sz w:val="16"/>
                <w:szCs w:val="16"/>
                <w:lang w:eastAsia="zh-CN"/>
              </w:rPr>
            </w:pPr>
          </w:p>
        </w:tc>
      </w:tr>
      <w:tr w:rsidR="00BC281C" w:rsidRPr="008140D3" w14:paraId="761AB353" w14:textId="77777777" w:rsidTr="009D68E6">
        <w:trPr>
          <w:jc w:val="center"/>
        </w:trPr>
        <w:tc>
          <w:tcPr>
            <w:tcW w:w="1733" w:type="dxa"/>
            <w:vAlign w:val="bottom"/>
          </w:tcPr>
          <w:p w14:paraId="35580946" w14:textId="77777777" w:rsidR="00BC281C" w:rsidRPr="008140D3" w:rsidRDefault="00BC281C" w:rsidP="00BC281C">
            <w:pPr>
              <w:spacing w:after="0"/>
              <w:rPr>
                <w:sz w:val="16"/>
                <w:szCs w:val="16"/>
                <w:lang w:eastAsia="zh-CN"/>
              </w:rPr>
            </w:pPr>
            <w:r w:rsidRPr="008140D3">
              <w:rPr>
                <w:sz w:val="16"/>
                <w:szCs w:val="16"/>
                <w:lang w:eastAsia="zh-CN"/>
              </w:rPr>
              <w:t>Harmonic mixing</w:t>
            </w:r>
          </w:p>
        </w:tc>
        <w:tc>
          <w:tcPr>
            <w:tcW w:w="1925" w:type="dxa"/>
            <w:vAlign w:val="bottom"/>
          </w:tcPr>
          <w:p w14:paraId="0D688B6A" w14:textId="77777777" w:rsidR="00BC281C" w:rsidRPr="008140D3" w:rsidRDefault="00BC281C" w:rsidP="00BC281C">
            <w:pPr>
              <w:spacing w:after="0"/>
              <w:jc w:val="center"/>
              <w:rPr>
                <w:sz w:val="16"/>
                <w:szCs w:val="16"/>
                <w:lang w:eastAsia="zh-CN"/>
              </w:rPr>
            </w:pPr>
            <w:r w:rsidRPr="008140D3">
              <w:rPr>
                <w:sz w:val="16"/>
                <w:szCs w:val="16"/>
                <w:lang w:eastAsia="zh-CN"/>
              </w:rPr>
              <w:t>X</w:t>
            </w:r>
          </w:p>
        </w:tc>
        <w:tc>
          <w:tcPr>
            <w:tcW w:w="1925" w:type="dxa"/>
            <w:vAlign w:val="bottom"/>
          </w:tcPr>
          <w:p w14:paraId="7EB911D5" w14:textId="77777777" w:rsidR="00BC281C" w:rsidRPr="008140D3" w:rsidRDefault="00BC281C" w:rsidP="00BC281C">
            <w:pPr>
              <w:spacing w:after="0"/>
              <w:jc w:val="center"/>
              <w:rPr>
                <w:sz w:val="16"/>
                <w:szCs w:val="16"/>
                <w:lang w:eastAsia="zh-CN"/>
              </w:rPr>
            </w:pPr>
          </w:p>
        </w:tc>
        <w:tc>
          <w:tcPr>
            <w:tcW w:w="1925" w:type="dxa"/>
          </w:tcPr>
          <w:p w14:paraId="1CEE1EA7" w14:textId="77777777" w:rsidR="00BC281C" w:rsidRPr="008140D3" w:rsidRDefault="00BC281C" w:rsidP="00BC281C">
            <w:pPr>
              <w:spacing w:after="0"/>
              <w:jc w:val="center"/>
              <w:rPr>
                <w:sz w:val="16"/>
                <w:szCs w:val="16"/>
                <w:lang w:eastAsia="zh-CN"/>
              </w:rPr>
            </w:pPr>
          </w:p>
        </w:tc>
      </w:tr>
      <w:tr w:rsidR="00BC281C" w:rsidRPr="008140D3" w14:paraId="5AE555C1" w14:textId="77777777" w:rsidTr="009D68E6">
        <w:trPr>
          <w:jc w:val="center"/>
        </w:trPr>
        <w:tc>
          <w:tcPr>
            <w:tcW w:w="1733" w:type="dxa"/>
            <w:vAlign w:val="bottom"/>
          </w:tcPr>
          <w:p w14:paraId="795E5C01" w14:textId="77777777" w:rsidR="00BC281C" w:rsidRPr="008140D3" w:rsidRDefault="00BC281C" w:rsidP="00BC281C">
            <w:pPr>
              <w:spacing w:after="0"/>
              <w:rPr>
                <w:sz w:val="16"/>
                <w:szCs w:val="16"/>
                <w:lang w:eastAsia="zh-CN"/>
              </w:rPr>
            </w:pPr>
            <w:r w:rsidRPr="008140D3">
              <w:rPr>
                <w:sz w:val="16"/>
                <w:szCs w:val="16"/>
                <w:lang w:eastAsia="zh-CN"/>
              </w:rPr>
              <w:t>Cross band</w:t>
            </w:r>
            <w:r>
              <w:rPr>
                <w:sz w:val="16"/>
                <w:szCs w:val="16"/>
                <w:lang w:eastAsia="zh-CN"/>
              </w:rPr>
              <w:t xml:space="preserve"> isolation</w:t>
            </w:r>
          </w:p>
        </w:tc>
        <w:tc>
          <w:tcPr>
            <w:tcW w:w="1925" w:type="dxa"/>
            <w:vAlign w:val="bottom"/>
          </w:tcPr>
          <w:p w14:paraId="33FC7F16" w14:textId="77777777" w:rsidR="00BC281C" w:rsidRPr="008140D3" w:rsidRDefault="00BC281C" w:rsidP="00BC281C">
            <w:pPr>
              <w:spacing w:after="0"/>
              <w:jc w:val="center"/>
              <w:rPr>
                <w:sz w:val="16"/>
                <w:szCs w:val="16"/>
                <w:lang w:eastAsia="zh-CN"/>
              </w:rPr>
            </w:pPr>
            <w:r w:rsidRPr="008140D3">
              <w:rPr>
                <w:sz w:val="16"/>
                <w:szCs w:val="16"/>
                <w:lang w:eastAsia="zh-CN"/>
              </w:rPr>
              <w:t>X</w:t>
            </w:r>
          </w:p>
        </w:tc>
        <w:tc>
          <w:tcPr>
            <w:tcW w:w="1925" w:type="dxa"/>
            <w:vAlign w:val="bottom"/>
          </w:tcPr>
          <w:p w14:paraId="78A4380B" w14:textId="77777777" w:rsidR="00BC281C" w:rsidRPr="008140D3" w:rsidRDefault="00BC281C" w:rsidP="00BC281C">
            <w:pPr>
              <w:spacing w:after="0"/>
              <w:jc w:val="center"/>
              <w:rPr>
                <w:sz w:val="16"/>
                <w:szCs w:val="16"/>
                <w:lang w:eastAsia="zh-CN"/>
              </w:rPr>
            </w:pPr>
          </w:p>
        </w:tc>
        <w:tc>
          <w:tcPr>
            <w:tcW w:w="1925" w:type="dxa"/>
          </w:tcPr>
          <w:p w14:paraId="4F070205" w14:textId="77777777" w:rsidR="00BC281C" w:rsidRPr="008140D3" w:rsidRDefault="00BC281C" w:rsidP="00BC281C">
            <w:pPr>
              <w:spacing w:after="0"/>
              <w:jc w:val="center"/>
              <w:rPr>
                <w:sz w:val="16"/>
                <w:szCs w:val="16"/>
                <w:lang w:eastAsia="zh-CN"/>
              </w:rPr>
            </w:pPr>
          </w:p>
        </w:tc>
      </w:tr>
      <w:tr w:rsidR="00BC281C" w:rsidRPr="008140D3" w14:paraId="5C7918FD" w14:textId="77777777" w:rsidTr="009D68E6">
        <w:trPr>
          <w:jc w:val="center"/>
        </w:trPr>
        <w:tc>
          <w:tcPr>
            <w:tcW w:w="1733" w:type="dxa"/>
            <w:vAlign w:val="bottom"/>
          </w:tcPr>
          <w:p w14:paraId="2B17A215" w14:textId="77777777" w:rsidR="00BC281C" w:rsidRPr="008140D3" w:rsidRDefault="00BC281C" w:rsidP="00BC281C">
            <w:pPr>
              <w:spacing w:after="0"/>
              <w:rPr>
                <w:sz w:val="16"/>
                <w:szCs w:val="16"/>
                <w:lang w:eastAsia="zh-CN"/>
              </w:rPr>
            </w:pPr>
            <w:r w:rsidRPr="008140D3">
              <w:rPr>
                <w:sz w:val="16"/>
                <w:szCs w:val="16"/>
                <w:lang w:eastAsia="zh-CN"/>
              </w:rPr>
              <w:t>IMD</w:t>
            </w:r>
          </w:p>
        </w:tc>
        <w:tc>
          <w:tcPr>
            <w:tcW w:w="1925" w:type="dxa"/>
            <w:vAlign w:val="bottom"/>
          </w:tcPr>
          <w:p w14:paraId="44B1D8B8" w14:textId="77777777" w:rsidR="00BC281C" w:rsidRPr="008140D3" w:rsidRDefault="00BC281C" w:rsidP="00BC281C">
            <w:pPr>
              <w:spacing w:after="0"/>
              <w:jc w:val="center"/>
              <w:rPr>
                <w:sz w:val="16"/>
                <w:szCs w:val="16"/>
                <w:lang w:eastAsia="zh-CN"/>
              </w:rPr>
            </w:pPr>
          </w:p>
        </w:tc>
        <w:tc>
          <w:tcPr>
            <w:tcW w:w="1925" w:type="dxa"/>
            <w:vAlign w:val="bottom"/>
          </w:tcPr>
          <w:p w14:paraId="75D3E38E" w14:textId="77777777" w:rsidR="00BC281C" w:rsidRPr="008140D3" w:rsidRDefault="00BC281C" w:rsidP="00BC281C">
            <w:pPr>
              <w:spacing w:after="0"/>
              <w:jc w:val="center"/>
              <w:rPr>
                <w:sz w:val="16"/>
                <w:szCs w:val="16"/>
                <w:lang w:eastAsia="zh-CN"/>
              </w:rPr>
            </w:pPr>
            <w:r w:rsidRPr="008140D3">
              <w:rPr>
                <w:sz w:val="16"/>
                <w:szCs w:val="16"/>
                <w:lang w:eastAsia="zh-CN"/>
              </w:rPr>
              <w:t>X</w:t>
            </w:r>
          </w:p>
        </w:tc>
        <w:tc>
          <w:tcPr>
            <w:tcW w:w="1925" w:type="dxa"/>
          </w:tcPr>
          <w:p w14:paraId="5CCDC12F" w14:textId="77777777" w:rsidR="00BC281C" w:rsidRPr="008140D3" w:rsidRDefault="00BC281C" w:rsidP="00BC281C">
            <w:pPr>
              <w:spacing w:after="0"/>
              <w:jc w:val="center"/>
              <w:rPr>
                <w:sz w:val="16"/>
                <w:szCs w:val="16"/>
                <w:lang w:eastAsia="zh-CN"/>
              </w:rPr>
            </w:pPr>
            <w:r w:rsidRPr="008140D3">
              <w:rPr>
                <w:sz w:val="16"/>
                <w:szCs w:val="16"/>
                <w:lang w:eastAsia="zh-CN"/>
              </w:rPr>
              <w:t>X</w:t>
            </w:r>
            <w:r w:rsidRPr="008140D3">
              <w:rPr>
                <w:sz w:val="16"/>
                <w:szCs w:val="16"/>
                <w:vertAlign w:val="superscript"/>
                <w:lang w:eastAsia="zh-CN"/>
              </w:rPr>
              <w:t>1</w:t>
            </w:r>
          </w:p>
        </w:tc>
      </w:tr>
      <w:tr w:rsidR="00BC281C" w:rsidRPr="008140D3" w14:paraId="738E35EC" w14:textId="77777777" w:rsidTr="009D68E6">
        <w:trPr>
          <w:jc w:val="center"/>
        </w:trPr>
        <w:tc>
          <w:tcPr>
            <w:tcW w:w="7508" w:type="dxa"/>
            <w:gridSpan w:val="4"/>
            <w:vAlign w:val="bottom"/>
          </w:tcPr>
          <w:p w14:paraId="2CC097D9" w14:textId="77777777" w:rsidR="00BC281C" w:rsidRPr="008140D3" w:rsidRDefault="00BC281C" w:rsidP="00BC281C">
            <w:pPr>
              <w:spacing w:after="0"/>
              <w:rPr>
                <w:sz w:val="16"/>
                <w:szCs w:val="16"/>
                <w:lang w:eastAsia="zh-CN"/>
              </w:rPr>
            </w:pPr>
            <w:r w:rsidRPr="008140D3">
              <w:rPr>
                <w:sz w:val="16"/>
                <w:szCs w:val="16"/>
                <w:lang w:eastAsia="zh-CN"/>
              </w:rPr>
              <w:t>NOTE 1: Only MSD impacting on the DL whose UL is not configured with is reported.</w:t>
            </w:r>
          </w:p>
        </w:tc>
      </w:tr>
    </w:tbl>
    <w:p w14:paraId="28E5FFB7" w14:textId="77777777" w:rsidR="00BC281C" w:rsidRPr="00BC281C" w:rsidRDefault="00BC281C" w:rsidP="003E6B90">
      <w:pPr>
        <w:spacing w:after="120"/>
        <w:rPr>
          <w:b/>
          <w:i/>
          <w:lang w:eastAsia="zh-CN"/>
        </w:rPr>
      </w:pPr>
    </w:p>
    <w:p w14:paraId="70DC1FE0" w14:textId="508DCB50" w:rsidR="00517B12" w:rsidRDefault="0057067F" w:rsidP="00221489">
      <w:pPr>
        <w:spacing w:after="120"/>
        <w:jc w:val="both"/>
        <w:rPr>
          <w:b/>
          <w:i/>
          <w:lang w:eastAsia="zh-CN"/>
        </w:rPr>
      </w:pPr>
      <w:r>
        <w:rPr>
          <w:b/>
          <w:i/>
          <w:lang w:eastAsia="zh-CN"/>
        </w:rPr>
        <w:t xml:space="preserve">Option </w:t>
      </w:r>
      <w:r w:rsidR="00D150C2">
        <w:rPr>
          <w:b/>
          <w:i/>
          <w:lang w:eastAsia="zh-CN"/>
        </w:rPr>
        <w:t>2</w:t>
      </w:r>
      <w:r>
        <w:rPr>
          <w:b/>
          <w:i/>
          <w:lang w:eastAsia="zh-CN"/>
        </w:rPr>
        <w:t xml:space="preserve">: </w:t>
      </w:r>
      <w:r w:rsidR="00A53A24">
        <w:rPr>
          <w:b/>
          <w:i/>
          <w:lang w:eastAsia="zh-CN"/>
        </w:rPr>
        <w:t>I</w:t>
      </w:r>
      <w:r w:rsidR="00A53A24" w:rsidRPr="00A53A24">
        <w:rPr>
          <w:b/>
          <w:i/>
          <w:lang w:eastAsia="zh-CN"/>
        </w:rPr>
        <w:t>f high band combination is with low MSD, then the fallback band combinations can also be considered as low MSD, because the high band combination has more complex interference situations and some MSD types are only existing in the high order band combinations, for example IMD from two bands interfere a third band.</w:t>
      </w:r>
      <w:r w:rsidR="00A53A24">
        <w:rPr>
          <w:b/>
          <w:i/>
          <w:lang w:eastAsia="zh-CN"/>
        </w:rPr>
        <w:t xml:space="preserve"> </w:t>
      </w:r>
      <w:r w:rsidR="00A53A24" w:rsidRPr="00A53A24">
        <w:rPr>
          <w:b/>
          <w:i/>
          <w:lang w:eastAsia="zh-CN"/>
        </w:rPr>
        <w:t>And low band combination with low MSD doesn’t mean high band combination is also with low MSD.</w:t>
      </w:r>
      <w:r w:rsidR="004D4075">
        <w:rPr>
          <w:b/>
          <w:i/>
          <w:lang w:eastAsia="zh-CN"/>
        </w:rPr>
        <w:t xml:space="preserve"> (OPPO)</w:t>
      </w:r>
    </w:p>
    <w:p w14:paraId="52B49D0F" w14:textId="1B5AFEDD" w:rsidR="004D4075" w:rsidRPr="0011477D" w:rsidRDefault="004D4075" w:rsidP="00221489">
      <w:pPr>
        <w:spacing w:after="120"/>
        <w:jc w:val="both"/>
        <w:rPr>
          <w:b/>
          <w:bCs/>
          <w:i/>
          <w:color w:val="000000" w:themeColor="text1"/>
        </w:rPr>
      </w:pPr>
      <w:r w:rsidRPr="005F31CB">
        <w:rPr>
          <w:rFonts w:hint="eastAsia"/>
          <w:b/>
          <w:i/>
          <w:color w:val="000000" w:themeColor="text1"/>
          <w:lang w:eastAsia="zh-CN"/>
        </w:rPr>
        <w:t>O</w:t>
      </w:r>
      <w:r w:rsidRPr="005F31CB">
        <w:rPr>
          <w:b/>
          <w:i/>
          <w:color w:val="000000" w:themeColor="text1"/>
          <w:lang w:eastAsia="zh-CN"/>
        </w:rPr>
        <w:t xml:space="preserve">ption </w:t>
      </w:r>
      <w:r w:rsidR="00751294" w:rsidRPr="005F31CB">
        <w:rPr>
          <w:b/>
          <w:i/>
          <w:color w:val="000000" w:themeColor="text1"/>
          <w:lang w:eastAsia="zh-CN"/>
        </w:rPr>
        <w:t>3</w:t>
      </w:r>
      <w:r w:rsidRPr="005F31CB">
        <w:rPr>
          <w:b/>
          <w:i/>
          <w:color w:val="000000" w:themeColor="text1"/>
          <w:lang w:eastAsia="zh-CN"/>
        </w:rPr>
        <w:t>:</w:t>
      </w:r>
      <w:r w:rsidR="00BE23E7" w:rsidRPr="005F31CB">
        <w:rPr>
          <w:b/>
          <w:bCs/>
          <w:i/>
          <w:color w:val="000000" w:themeColor="text1"/>
        </w:rPr>
        <w:t xml:space="preserve"> For band combinations with 3 or more bands report only the lower MSD values for impairments that are not covered by the corresponding 2-band combinations</w:t>
      </w:r>
      <w:r w:rsidR="00B406BE" w:rsidRPr="005F31CB">
        <w:rPr>
          <w:b/>
          <w:bCs/>
          <w:i/>
          <w:color w:val="000000" w:themeColor="text1"/>
        </w:rPr>
        <w:t xml:space="preserve"> (Qualcomm)</w:t>
      </w:r>
    </w:p>
    <w:p w14:paraId="73E906CF" w14:textId="41C4D000" w:rsidR="00BE23E7" w:rsidRPr="0011477D" w:rsidRDefault="00BE23E7" w:rsidP="00221489">
      <w:pPr>
        <w:spacing w:after="120"/>
        <w:jc w:val="both"/>
        <w:rPr>
          <w:b/>
          <w:i/>
          <w:color w:val="000000" w:themeColor="text1"/>
          <w:lang w:eastAsia="zh-CN"/>
        </w:rPr>
      </w:pPr>
      <w:r w:rsidRPr="0011477D">
        <w:rPr>
          <w:b/>
          <w:bCs/>
          <w:i/>
          <w:color w:val="000000" w:themeColor="text1"/>
        </w:rPr>
        <w:t>Option4: Others</w:t>
      </w:r>
    </w:p>
    <w:p w14:paraId="1B29FE37" w14:textId="77777777" w:rsidR="004D4075" w:rsidRPr="00973CDF" w:rsidRDefault="004D4075" w:rsidP="003E6B90">
      <w:pPr>
        <w:spacing w:after="120"/>
        <w:rPr>
          <w:b/>
          <w:i/>
          <w:lang w:eastAsia="zh-CN"/>
        </w:rPr>
      </w:pPr>
    </w:p>
    <w:p w14:paraId="403519C9" w14:textId="77777777" w:rsidR="003E6B90" w:rsidRPr="003D2E52" w:rsidRDefault="003E6B90" w:rsidP="003E6B90">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502AF85A" w14:textId="01551C68" w:rsidR="003E6B90" w:rsidRDefault="003E6B90" w:rsidP="003E6B90">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TBA </w:t>
      </w:r>
    </w:p>
    <w:p w14:paraId="6D604860" w14:textId="32B74C1D" w:rsidR="004D3B1C" w:rsidRDefault="004D3B1C" w:rsidP="003E6F10">
      <w:pPr>
        <w:snapToGrid w:val="0"/>
        <w:spacing w:before="60" w:after="60"/>
        <w:rPr>
          <w:b/>
          <w:u w:val="single"/>
          <w:lang w:eastAsia="zh-CN"/>
        </w:rPr>
      </w:pPr>
    </w:p>
    <w:p w14:paraId="3CEFC096" w14:textId="77777777" w:rsidR="00F625DF" w:rsidRDefault="00F625DF" w:rsidP="003E6F10">
      <w:pPr>
        <w:snapToGrid w:val="0"/>
        <w:spacing w:before="60" w:after="60"/>
        <w:rPr>
          <w:b/>
          <w:u w:val="single"/>
          <w:lang w:eastAsia="zh-CN"/>
        </w:rPr>
      </w:pPr>
    </w:p>
    <w:p w14:paraId="6AB75EED" w14:textId="6981D812" w:rsidR="00B254B0" w:rsidRDefault="00B254B0" w:rsidP="00491FA1">
      <w:pPr>
        <w:pStyle w:val="Heading3"/>
        <w:ind w:left="851" w:hanging="851"/>
      </w:pPr>
      <w:r w:rsidRPr="00346492">
        <w:t xml:space="preserve">Sub-topic </w:t>
      </w:r>
      <w:r w:rsidR="00A37404">
        <w:t>2-3</w:t>
      </w:r>
      <w:r w:rsidRPr="00346492">
        <w:rPr>
          <w:rFonts w:hint="eastAsia"/>
        </w:rPr>
        <w:t xml:space="preserve">: </w:t>
      </w:r>
      <w:r w:rsidR="000E7B54">
        <w:t>Other</w:t>
      </w:r>
      <w:r w:rsidR="0079673F">
        <w:t xml:space="preserve"> issues</w:t>
      </w:r>
    </w:p>
    <w:p w14:paraId="66C338BC" w14:textId="48FC8B73" w:rsidR="00442BFF" w:rsidRPr="008074CF" w:rsidRDefault="00442BFF" w:rsidP="008074CF">
      <w:pPr>
        <w:pStyle w:val="Heading4"/>
        <w:spacing w:before="0" w:after="60"/>
        <w:rPr>
          <w:rFonts w:ascii="Times New Roman" w:hAnsi="Times New Roman"/>
          <w:b/>
          <w:i/>
          <w:sz w:val="20"/>
          <w:szCs w:val="20"/>
          <w:u w:val="single"/>
          <w:lang w:eastAsia="ko-KR"/>
        </w:rPr>
      </w:pPr>
      <w:r w:rsidRPr="008074CF">
        <w:rPr>
          <w:rFonts w:ascii="Times New Roman" w:hAnsi="Times New Roman"/>
          <w:b/>
          <w:i/>
          <w:sz w:val="20"/>
          <w:szCs w:val="20"/>
          <w:u w:val="single"/>
          <w:lang w:eastAsia="ko-KR"/>
        </w:rPr>
        <w:t xml:space="preserve">Issue </w:t>
      </w:r>
      <w:r w:rsidR="00A37404">
        <w:rPr>
          <w:rFonts w:ascii="Times New Roman" w:hAnsi="Times New Roman"/>
          <w:b/>
          <w:i/>
          <w:sz w:val="20"/>
          <w:szCs w:val="20"/>
          <w:u w:val="single"/>
          <w:lang w:eastAsia="ko-KR"/>
        </w:rPr>
        <w:t>2-3-1</w:t>
      </w:r>
      <w:r w:rsidRPr="008074CF">
        <w:rPr>
          <w:rFonts w:ascii="Times New Roman" w:hAnsi="Times New Roman"/>
          <w:b/>
          <w:i/>
          <w:sz w:val="20"/>
          <w:szCs w:val="20"/>
          <w:u w:val="single"/>
          <w:lang w:eastAsia="ko-KR"/>
        </w:rPr>
        <w:t xml:space="preserve">: </w:t>
      </w:r>
      <w:r w:rsidR="007C28BA">
        <w:rPr>
          <w:rFonts w:ascii="Times New Roman" w:hAnsi="Times New Roman"/>
          <w:b/>
          <w:i/>
          <w:sz w:val="20"/>
          <w:szCs w:val="20"/>
          <w:u w:val="single"/>
          <w:lang w:eastAsia="ko-KR"/>
        </w:rPr>
        <w:t>Methods to reduce the signaling overhead</w:t>
      </w:r>
    </w:p>
    <w:p w14:paraId="508CCE64" w14:textId="0B3868FD" w:rsidR="00442BFF" w:rsidRPr="001F419C" w:rsidRDefault="00A266D2" w:rsidP="00221489">
      <w:pPr>
        <w:spacing w:before="120" w:after="0"/>
        <w:jc w:val="both"/>
        <w:rPr>
          <w:b/>
          <w:bCs/>
          <w:i/>
        </w:rPr>
      </w:pPr>
      <w:r w:rsidRPr="001F419C">
        <w:rPr>
          <w:b/>
          <w:bCs/>
          <w:i/>
        </w:rPr>
        <w:t xml:space="preserve">Option </w:t>
      </w:r>
      <w:r w:rsidR="00931D71">
        <w:rPr>
          <w:b/>
          <w:bCs/>
          <w:i/>
        </w:rPr>
        <w:t>1</w:t>
      </w:r>
      <w:r w:rsidRPr="001F419C">
        <w:rPr>
          <w:b/>
          <w:bCs/>
          <w:i/>
        </w:rPr>
        <w:t xml:space="preserve">: </w:t>
      </w:r>
      <w:r w:rsidR="00123F53" w:rsidRPr="00123F53">
        <w:rPr>
          <w:b/>
          <w:bCs/>
          <w:i/>
        </w:rPr>
        <w:t>A UE should be allowed to report the low MSD capability for any MSD requirements that have been defined in the 3GPP specifications for a given band combination. In the meantime, the network may enquire the low MSD capability of the UE with additional conditions on IMD order, victim band, etc., which could limit the information to be reported by the UE.</w:t>
      </w:r>
      <w:r w:rsidR="001B5663">
        <w:rPr>
          <w:b/>
          <w:bCs/>
          <w:i/>
        </w:rPr>
        <w:t xml:space="preserve"> </w:t>
      </w:r>
      <w:r w:rsidR="006857CA" w:rsidRPr="001F419C">
        <w:rPr>
          <w:b/>
          <w:bCs/>
          <w:i/>
        </w:rPr>
        <w:t>(</w:t>
      </w:r>
      <w:r w:rsidR="00BE2ADA">
        <w:rPr>
          <w:b/>
          <w:bCs/>
          <w:i/>
        </w:rPr>
        <w:t>Huawei</w:t>
      </w:r>
      <w:r w:rsidR="006857CA" w:rsidRPr="001F419C">
        <w:rPr>
          <w:b/>
          <w:bCs/>
          <w:i/>
        </w:rPr>
        <w:t>)</w:t>
      </w:r>
    </w:p>
    <w:p w14:paraId="09092324" w14:textId="6DBC03CE" w:rsidR="001F419C" w:rsidRDefault="001F419C" w:rsidP="00221489">
      <w:pPr>
        <w:spacing w:before="120" w:after="0"/>
        <w:jc w:val="both"/>
        <w:rPr>
          <w:b/>
          <w:i/>
        </w:rPr>
      </w:pPr>
      <w:r>
        <w:rPr>
          <w:b/>
          <w:bCs/>
          <w:i/>
        </w:rPr>
        <w:t xml:space="preserve">Option </w:t>
      </w:r>
      <w:r w:rsidR="00931D71">
        <w:rPr>
          <w:b/>
          <w:bCs/>
          <w:i/>
        </w:rPr>
        <w:t>2</w:t>
      </w:r>
      <w:r>
        <w:rPr>
          <w:b/>
          <w:bCs/>
          <w:i/>
        </w:rPr>
        <w:t xml:space="preserve">: </w:t>
      </w:r>
      <w:r w:rsidR="00442FD6" w:rsidRPr="00442FD6">
        <w:rPr>
          <w:b/>
          <w:bCs/>
          <w:i/>
        </w:rPr>
        <w:t>based on NW request and answer approach</w:t>
      </w:r>
      <w:r>
        <w:rPr>
          <w:b/>
          <w:i/>
        </w:rPr>
        <w:t xml:space="preserve"> (</w:t>
      </w:r>
      <w:r>
        <w:rPr>
          <w:rFonts w:hint="eastAsia"/>
          <w:b/>
          <w:i/>
          <w:lang w:eastAsia="zh-CN"/>
        </w:rPr>
        <w:t>OPPO</w:t>
      </w:r>
      <w:r>
        <w:rPr>
          <w:b/>
          <w:i/>
        </w:rPr>
        <w:t>)</w:t>
      </w:r>
    </w:p>
    <w:p w14:paraId="60EAEFBE" w14:textId="0F9EBEC2" w:rsidR="002E38D0" w:rsidRPr="002E38D0" w:rsidRDefault="002E38D0" w:rsidP="00221489">
      <w:pPr>
        <w:spacing w:before="120" w:after="0"/>
        <w:jc w:val="both"/>
        <w:rPr>
          <w:b/>
          <w:i/>
        </w:rPr>
      </w:pPr>
      <w:r w:rsidRPr="002E38D0">
        <w:rPr>
          <w:b/>
          <w:i/>
        </w:rPr>
        <w:t xml:space="preserve">Option </w:t>
      </w:r>
      <w:r>
        <w:rPr>
          <w:b/>
          <w:i/>
        </w:rPr>
        <w:t>2a</w:t>
      </w:r>
      <w:r w:rsidRPr="002E38D0">
        <w:rPr>
          <w:b/>
          <w:i/>
        </w:rPr>
        <w:t xml:space="preserve">: The network can require UE only to report the top Kth largest MSD values together with its mechanism index as per victim band per BC reporting. Define the lower MSD capability </w:t>
      </w:r>
      <w:proofErr w:type="spellStart"/>
      <w:r w:rsidRPr="002E38D0">
        <w:rPr>
          <w:b/>
          <w:i/>
        </w:rPr>
        <w:t>signaling</w:t>
      </w:r>
      <w:proofErr w:type="spellEnd"/>
      <w:r w:rsidRPr="002E38D0">
        <w:rPr>
          <w:b/>
          <w:i/>
        </w:rPr>
        <w:t xml:space="preserve"> per victim band per BC as a 3-tuple of &lt;MSD mechanism index, Aggressor order, MSD value&gt; when there’s improved MSD</w:t>
      </w:r>
      <w:r>
        <w:rPr>
          <w:b/>
          <w:i/>
        </w:rPr>
        <w:t xml:space="preserve"> (MTK)</w:t>
      </w:r>
      <w:bookmarkStart w:id="0" w:name="_GoBack"/>
      <w:bookmarkEnd w:id="0"/>
    </w:p>
    <w:p w14:paraId="61B22B26" w14:textId="22D6E65A" w:rsidR="00A95797" w:rsidRDefault="00A95797" w:rsidP="00221489">
      <w:pPr>
        <w:spacing w:before="120" w:after="0"/>
        <w:jc w:val="both"/>
        <w:rPr>
          <w:b/>
          <w:i/>
          <w:lang w:eastAsia="zh-CN"/>
        </w:rPr>
      </w:pPr>
      <w:r>
        <w:rPr>
          <w:rFonts w:hint="eastAsia"/>
          <w:b/>
          <w:i/>
          <w:lang w:eastAsia="zh-CN"/>
        </w:rPr>
        <w:t>O</w:t>
      </w:r>
      <w:r>
        <w:rPr>
          <w:b/>
          <w:i/>
          <w:lang w:eastAsia="zh-CN"/>
        </w:rPr>
        <w:t>ption 3: Others</w:t>
      </w:r>
      <w:r w:rsidR="002E38D0">
        <w:rPr>
          <w:b/>
          <w:i/>
          <w:lang w:eastAsia="zh-CN"/>
        </w:rPr>
        <w:t xml:space="preserve"> </w:t>
      </w:r>
    </w:p>
    <w:p w14:paraId="36563DF2" w14:textId="77777777" w:rsidR="001F419C" w:rsidRPr="00B56189" w:rsidRDefault="001F419C" w:rsidP="001F419C">
      <w:pPr>
        <w:spacing w:before="120" w:after="0"/>
        <w:rPr>
          <w:b/>
          <w:i/>
          <w:lang w:val="en-US"/>
        </w:rPr>
      </w:pPr>
    </w:p>
    <w:p w14:paraId="795B8D84" w14:textId="77777777" w:rsidR="00442BFF" w:rsidRPr="003D2E52" w:rsidRDefault="00442BFF" w:rsidP="00442BFF">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6586BA35" w14:textId="629B25CF" w:rsidR="00442BFF" w:rsidRDefault="00893267" w:rsidP="00442BFF">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TBA </w:t>
      </w:r>
    </w:p>
    <w:p w14:paraId="5B4CFEDB" w14:textId="237758EC" w:rsidR="00E94A1A" w:rsidRDefault="00E94A1A" w:rsidP="00442BFF">
      <w:pPr>
        <w:snapToGrid w:val="0"/>
        <w:spacing w:before="60" w:after="60"/>
        <w:rPr>
          <w:b/>
          <w:u w:val="single"/>
          <w:lang w:eastAsia="zh-CN"/>
        </w:rPr>
      </w:pPr>
    </w:p>
    <w:p w14:paraId="1EA589EC" w14:textId="5A2F86B5" w:rsidR="0058082E" w:rsidRPr="008074CF" w:rsidRDefault="0058082E" w:rsidP="008074CF">
      <w:pPr>
        <w:pStyle w:val="Heading4"/>
        <w:spacing w:before="0" w:after="60"/>
        <w:rPr>
          <w:rFonts w:ascii="Times New Roman" w:hAnsi="Times New Roman"/>
          <w:b/>
          <w:i/>
          <w:sz w:val="20"/>
          <w:szCs w:val="20"/>
          <w:u w:val="single"/>
          <w:lang w:eastAsia="ko-KR"/>
        </w:rPr>
      </w:pPr>
      <w:r w:rsidRPr="008074CF">
        <w:rPr>
          <w:rFonts w:ascii="Times New Roman" w:hAnsi="Times New Roman"/>
          <w:b/>
          <w:i/>
          <w:sz w:val="20"/>
          <w:szCs w:val="20"/>
          <w:u w:val="single"/>
          <w:lang w:eastAsia="ko-KR"/>
        </w:rPr>
        <w:t xml:space="preserve">Issue </w:t>
      </w:r>
      <w:r w:rsidR="00A37404">
        <w:rPr>
          <w:rFonts w:ascii="Times New Roman" w:hAnsi="Times New Roman"/>
          <w:b/>
          <w:i/>
          <w:sz w:val="20"/>
          <w:szCs w:val="20"/>
          <w:u w:val="single"/>
          <w:lang w:eastAsia="ko-KR"/>
        </w:rPr>
        <w:t>2</w:t>
      </w:r>
      <w:r w:rsidRPr="008074CF">
        <w:rPr>
          <w:rFonts w:ascii="Times New Roman" w:hAnsi="Times New Roman"/>
          <w:b/>
          <w:i/>
          <w:sz w:val="20"/>
          <w:szCs w:val="20"/>
          <w:u w:val="single"/>
          <w:lang w:eastAsia="ko-KR"/>
        </w:rPr>
        <w:t>-</w:t>
      </w:r>
      <w:r w:rsidR="00A37404">
        <w:rPr>
          <w:rFonts w:ascii="Times New Roman" w:hAnsi="Times New Roman"/>
          <w:b/>
          <w:i/>
          <w:sz w:val="20"/>
          <w:szCs w:val="20"/>
          <w:u w:val="single"/>
          <w:lang w:eastAsia="ko-KR"/>
        </w:rPr>
        <w:t>3-2</w:t>
      </w:r>
      <w:r w:rsidRPr="008074CF">
        <w:rPr>
          <w:rFonts w:ascii="Times New Roman" w:hAnsi="Times New Roman"/>
          <w:b/>
          <w:i/>
          <w:sz w:val="20"/>
          <w:szCs w:val="20"/>
          <w:u w:val="single"/>
          <w:lang w:eastAsia="ko-KR"/>
        </w:rPr>
        <w:t xml:space="preserve">: </w:t>
      </w:r>
      <w:r w:rsidR="00EA621A">
        <w:rPr>
          <w:rFonts w:ascii="Times New Roman" w:hAnsi="Times New Roman"/>
          <w:b/>
          <w:i/>
          <w:sz w:val="20"/>
          <w:szCs w:val="20"/>
          <w:u w:val="single"/>
          <w:lang w:eastAsia="ko-KR"/>
        </w:rPr>
        <w:t>Spec impact due to</w:t>
      </w:r>
      <w:r w:rsidR="00BD0FD3" w:rsidRPr="008074CF">
        <w:rPr>
          <w:rFonts w:ascii="Times New Roman" w:hAnsi="Times New Roman"/>
          <w:b/>
          <w:i/>
          <w:sz w:val="20"/>
          <w:szCs w:val="20"/>
          <w:u w:val="single"/>
          <w:lang w:eastAsia="ko-KR"/>
        </w:rPr>
        <w:t xml:space="preserve"> lower MSD</w:t>
      </w:r>
      <w:r w:rsidR="00EA621A">
        <w:rPr>
          <w:rFonts w:ascii="Times New Roman" w:hAnsi="Times New Roman"/>
          <w:b/>
          <w:i/>
          <w:sz w:val="20"/>
          <w:szCs w:val="20"/>
          <w:u w:val="single"/>
          <w:lang w:eastAsia="ko-KR"/>
        </w:rPr>
        <w:t xml:space="preserve"> capability</w:t>
      </w:r>
    </w:p>
    <w:p w14:paraId="4D536509" w14:textId="7E631D40" w:rsidR="00EB707B" w:rsidRDefault="00EB707B" w:rsidP="00EB707B">
      <w:pPr>
        <w:rPr>
          <w:b/>
          <w:bCs/>
          <w:i/>
          <w:lang w:val="en-US" w:eastAsia="zh-CN"/>
        </w:rPr>
      </w:pPr>
      <w:r>
        <w:rPr>
          <w:b/>
          <w:i/>
        </w:rPr>
        <w:t>Option</w:t>
      </w:r>
      <w:r w:rsidRPr="003A796E">
        <w:rPr>
          <w:b/>
          <w:i/>
        </w:rPr>
        <w:t xml:space="preserve"> 1:</w:t>
      </w:r>
      <w:r>
        <w:rPr>
          <w:b/>
          <w:i/>
        </w:rPr>
        <w:t xml:space="preserve"> </w:t>
      </w:r>
      <w:r w:rsidR="00EB1265">
        <w:rPr>
          <w:b/>
          <w:i/>
        </w:rPr>
        <w:t>Ex</w:t>
      </w:r>
      <w:r w:rsidR="00EB1265" w:rsidRPr="00BE170F">
        <w:rPr>
          <w:b/>
          <w:i/>
        </w:rPr>
        <w:t>plicit L</w:t>
      </w:r>
      <w:r w:rsidR="00EB1265">
        <w:rPr>
          <w:b/>
          <w:i/>
        </w:rPr>
        <w:t>ower MSD capability thresholds</w:t>
      </w:r>
      <w:r w:rsidR="00EB1265" w:rsidRPr="00BE170F">
        <w:rPr>
          <w:b/>
          <w:i/>
        </w:rPr>
        <w:t xml:space="preserve"> should be predefined</w:t>
      </w:r>
      <w:r w:rsidR="00EB1265">
        <w:rPr>
          <w:b/>
          <w:i/>
        </w:rPr>
        <w:t xml:space="preserve"> in both RAN2 and RAN4 spec</w:t>
      </w:r>
      <w:r w:rsidR="00EB1265" w:rsidRPr="00BE170F">
        <w:rPr>
          <w:b/>
          <w:i/>
        </w:rPr>
        <w:t>.</w:t>
      </w:r>
      <w:r w:rsidR="00EB1265">
        <w:rPr>
          <w:b/>
          <w:i/>
        </w:rPr>
        <w:t xml:space="preserve"> </w:t>
      </w:r>
      <w:r>
        <w:rPr>
          <w:b/>
          <w:i/>
        </w:rPr>
        <w:t xml:space="preserve"> (Samsung)</w:t>
      </w:r>
    </w:p>
    <w:p w14:paraId="3338B389" w14:textId="58E6693A" w:rsidR="00D321D9" w:rsidRDefault="00D321D9" w:rsidP="00923710">
      <w:pPr>
        <w:rPr>
          <w:b/>
          <w:bCs/>
          <w:i/>
          <w:lang w:val="en-US" w:eastAsia="zh-CN"/>
        </w:rPr>
      </w:pPr>
      <w:r>
        <w:rPr>
          <w:rFonts w:hint="eastAsia"/>
          <w:b/>
          <w:bCs/>
          <w:i/>
          <w:lang w:val="en-US" w:eastAsia="zh-CN"/>
        </w:rPr>
        <w:t>O</w:t>
      </w:r>
      <w:r>
        <w:rPr>
          <w:b/>
          <w:bCs/>
          <w:i/>
          <w:lang w:val="en-US" w:eastAsia="zh-CN"/>
        </w:rPr>
        <w:t xml:space="preserve">ption </w:t>
      </w:r>
      <w:r w:rsidR="00EB1265">
        <w:rPr>
          <w:b/>
          <w:bCs/>
          <w:i/>
          <w:lang w:val="en-US" w:eastAsia="zh-CN"/>
        </w:rPr>
        <w:t>2</w:t>
      </w:r>
      <w:r>
        <w:rPr>
          <w:b/>
          <w:bCs/>
          <w:i/>
          <w:lang w:val="en-US" w:eastAsia="zh-CN"/>
        </w:rPr>
        <w:t>: Others</w:t>
      </w:r>
    </w:p>
    <w:p w14:paraId="4F642BA0" w14:textId="77777777" w:rsidR="00A3431D" w:rsidRPr="00923710" w:rsidRDefault="00A3431D" w:rsidP="00923710">
      <w:pPr>
        <w:rPr>
          <w:b/>
          <w:bCs/>
          <w:i/>
          <w:lang w:val="en-US" w:eastAsia="zh-CN"/>
        </w:rPr>
      </w:pPr>
    </w:p>
    <w:p w14:paraId="21200466" w14:textId="77777777" w:rsidR="00923710" w:rsidRPr="003D2E52" w:rsidRDefault="00923710" w:rsidP="00923710">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0403B3F" w14:textId="3CAB4055" w:rsidR="00923710" w:rsidRDefault="00F5055E" w:rsidP="00923710">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lastRenderedPageBreak/>
        <w:t>TBA</w:t>
      </w:r>
      <w:r w:rsidR="00923710">
        <w:rPr>
          <w:szCs w:val="24"/>
          <w:lang w:eastAsia="zh-CN"/>
        </w:rPr>
        <w:t>.</w:t>
      </w:r>
    </w:p>
    <w:p w14:paraId="3A4FD419" w14:textId="110CFFD1" w:rsidR="00B77E73" w:rsidRDefault="00B77E73" w:rsidP="003E6F10">
      <w:pPr>
        <w:snapToGrid w:val="0"/>
        <w:spacing w:before="60" w:after="60"/>
        <w:rPr>
          <w:b/>
          <w:u w:val="single"/>
          <w:lang w:eastAsia="zh-CN"/>
        </w:rPr>
      </w:pPr>
    </w:p>
    <w:p w14:paraId="49EC78CB" w14:textId="1D71C6B1" w:rsidR="00EB5626" w:rsidRPr="008074CF" w:rsidRDefault="00EB5626" w:rsidP="00EB5626">
      <w:pPr>
        <w:pStyle w:val="Heading4"/>
        <w:spacing w:before="0" w:after="60"/>
        <w:rPr>
          <w:rFonts w:ascii="Times New Roman" w:hAnsi="Times New Roman"/>
          <w:b/>
          <w:i/>
          <w:sz w:val="20"/>
          <w:szCs w:val="20"/>
          <w:u w:val="single"/>
          <w:lang w:eastAsia="ko-KR"/>
        </w:rPr>
      </w:pPr>
      <w:r w:rsidRPr="008074CF">
        <w:rPr>
          <w:rFonts w:ascii="Times New Roman" w:hAnsi="Times New Roman"/>
          <w:b/>
          <w:i/>
          <w:sz w:val="20"/>
          <w:szCs w:val="20"/>
          <w:u w:val="single"/>
          <w:lang w:eastAsia="ko-KR"/>
        </w:rPr>
        <w:t xml:space="preserve">Issue </w:t>
      </w:r>
      <w:r w:rsidR="00A37404">
        <w:rPr>
          <w:rFonts w:ascii="Times New Roman" w:hAnsi="Times New Roman"/>
          <w:b/>
          <w:i/>
          <w:sz w:val="20"/>
          <w:szCs w:val="20"/>
          <w:u w:val="single"/>
          <w:lang w:eastAsia="ko-KR"/>
        </w:rPr>
        <w:t>2-3</w:t>
      </w:r>
      <w:r w:rsidRPr="008074CF">
        <w:rPr>
          <w:rFonts w:ascii="Times New Roman" w:hAnsi="Times New Roman"/>
          <w:b/>
          <w:i/>
          <w:sz w:val="20"/>
          <w:szCs w:val="20"/>
          <w:u w:val="single"/>
          <w:lang w:eastAsia="ko-KR"/>
        </w:rPr>
        <w:t>-</w:t>
      </w:r>
      <w:r w:rsidR="0079673F">
        <w:rPr>
          <w:rFonts w:ascii="Times New Roman" w:hAnsi="Times New Roman"/>
          <w:b/>
          <w:i/>
          <w:sz w:val="20"/>
          <w:szCs w:val="20"/>
          <w:u w:val="single"/>
          <w:lang w:eastAsia="ko-KR"/>
        </w:rPr>
        <w:t>3</w:t>
      </w:r>
      <w:r w:rsidRPr="008074CF">
        <w:rPr>
          <w:rFonts w:ascii="Times New Roman" w:hAnsi="Times New Roman"/>
          <w:b/>
          <w:i/>
          <w:sz w:val="20"/>
          <w:szCs w:val="20"/>
          <w:u w:val="single"/>
          <w:lang w:eastAsia="ko-KR"/>
        </w:rPr>
        <w:t xml:space="preserve">: </w:t>
      </w:r>
      <w:r w:rsidR="006C14C5">
        <w:rPr>
          <w:rFonts w:ascii="Times New Roman" w:hAnsi="Times New Roman"/>
          <w:b/>
          <w:i/>
          <w:sz w:val="20"/>
          <w:szCs w:val="20"/>
          <w:u w:val="single"/>
          <w:lang w:eastAsia="ko-KR"/>
        </w:rPr>
        <w:t>Test configurations for lower MSD</w:t>
      </w:r>
    </w:p>
    <w:p w14:paraId="53F0336A" w14:textId="06C7F721" w:rsidR="006C14C5" w:rsidRDefault="006C14C5" w:rsidP="00221489">
      <w:pPr>
        <w:pStyle w:val="BodyText"/>
        <w:spacing w:after="0"/>
        <w:ind w:left="100" w:hangingChars="50" w:hanging="100"/>
        <w:jc w:val="both"/>
        <w:rPr>
          <w:b/>
          <w:i/>
          <w:lang w:eastAsia="zh-CN"/>
        </w:rPr>
      </w:pPr>
      <w:r>
        <w:rPr>
          <w:rFonts w:hint="eastAsia"/>
          <w:b/>
          <w:i/>
          <w:lang w:eastAsia="zh-CN"/>
        </w:rPr>
        <w:t>O</w:t>
      </w:r>
      <w:r>
        <w:rPr>
          <w:b/>
          <w:i/>
          <w:lang w:eastAsia="zh-CN"/>
        </w:rPr>
        <w:t>ption 1: (Samsung)</w:t>
      </w:r>
    </w:p>
    <w:p w14:paraId="45B0BCE1" w14:textId="06D6498D" w:rsidR="003E5D42" w:rsidRDefault="003E5D42" w:rsidP="00221489">
      <w:pPr>
        <w:pStyle w:val="BodyText"/>
        <w:ind w:left="100" w:hangingChars="50" w:hanging="100"/>
        <w:jc w:val="both"/>
        <w:rPr>
          <w:b/>
          <w:i/>
        </w:rPr>
      </w:pPr>
      <w:r>
        <w:rPr>
          <w:rFonts w:hint="eastAsia"/>
          <w:b/>
          <w:i/>
          <w:lang w:eastAsia="zh-CN"/>
        </w:rPr>
        <w:t>For</w:t>
      </w:r>
      <w:r>
        <w:rPr>
          <w:b/>
          <w:i/>
        </w:rPr>
        <w:t xml:space="preserve"> IMD, </w:t>
      </w:r>
      <w:r w:rsidRPr="00EB3BA7">
        <w:rPr>
          <w:b/>
          <w:i/>
        </w:rPr>
        <w:t>the same UL/DL configurations and test points as for the minimum requirements</w:t>
      </w:r>
    </w:p>
    <w:p w14:paraId="3BDC4333" w14:textId="65D06323" w:rsidR="006C14C5" w:rsidRDefault="006C14C5" w:rsidP="00221489">
      <w:pPr>
        <w:pStyle w:val="BodyText"/>
        <w:spacing w:afterLines="50" w:after="120"/>
        <w:ind w:left="100" w:hangingChars="50" w:hanging="100"/>
        <w:jc w:val="both"/>
        <w:rPr>
          <w:b/>
          <w:i/>
        </w:rPr>
      </w:pPr>
      <w:r>
        <w:rPr>
          <w:b/>
          <w:i/>
        </w:rPr>
        <w:t xml:space="preserve">For harmonic/harmonic mixing/cross band isolation, the Lower MSD capability should be derived and verified under the worst case UL/DL </w:t>
      </w:r>
      <w:proofErr w:type="gramStart"/>
      <w:r>
        <w:rPr>
          <w:b/>
          <w:i/>
        </w:rPr>
        <w:t>configuration(</w:t>
      </w:r>
      <w:proofErr w:type="gramEnd"/>
      <w:r>
        <w:rPr>
          <w:b/>
          <w:i/>
        </w:rPr>
        <w:t>i.e. 1</w:t>
      </w:r>
      <w:r w:rsidRPr="0067295F">
        <w:rPr>
          <w:b/>
          <w:i/>
          <w:vertAlign w:val="superscript"/>
        </w:rPr>
        <w:t>st</w:t>
      </w:r>
      <w:r>
        <w:rPr>
          <w:b/>
          <w:i/>
        </w:rPr>
        <w:t xml:space="preserve"> test point, which is mandatory to be defined) as for the specified minimum requirements, rather than under all configurations. </w:t>
      </w:r>
    </w:p>
    <w:p w14:paraId="0C0AD9DE" w14:textId="77777777" w:rsidR="006C14C5" w:rsidRPr="00E447D9" w:rsidRDefault="006C14C5" w:rsidP="00221489">
      <w:pPr>
        <w:pStyle w:val="BodyText"/>
        <w:widowControl w:val="0"/>
        <w:numPr>
          <w:ilvl w:val="0"/>
          <w:numId w:val="33"/>
        </w:numPr>
        <w:spacing w:after="0"/>
        <w:ind w:left="357" w:hanging="357"/>
        <w:jc w:val="both"/>
        <w:rPr>
          <w:i/>
        </w:rPr>
      </w:pPr>
      <w:r w:rsidRPr="00E447D9">
        <w:rPr>
          <w:i/>
        </w:rPr>
        <w:t xml:space="preserve">For harmonic, the </w:t>
      </w:r>
      <w:proofErr w:type="gramStart"/>
      <w:r w:rsidRPr="00E447D9">
        <w:rPr>
          <w:i/>
        </w:rPr>
        <w:t>worst case</w:t>
      </w:r>
      <w:proofErr w:type="gramEnd"/>
      <w:r w:rsidRPr="00E447D9">
        <w:rPr>
          <w:i/>
        </w:rPr>
        <w:t xml:space="preserve"> configuration is under the minimum victim DL CBW&amp; </w:t>
      </w:r>
      <w:r w:rsidRPr="00E447D9">
        <w:rPr>
          <w:i/>
          <w:color w:val="0D0D0D" w:themeColor="text1" w:themeTint="F2"/>
        </w:rPr>
        <w:t>“direct-hit” as collision type&amp; lowest harmonic order</w:t>
      </w:r>
      <w:r w:rsidRPr="00E447D9">
        <w:rPr>
          <w:i/>
        </w:rPr>
        <w:t xml:space="preserve">; </w:t>
      </w:r>
    </w:p>
    <w:p w14:paraId="1754C110" w14:textId="77777777" w:rsidR="006C14C5" w:rsidRPr="00E447D9" w:rsidRDefault="006C14C5" w:rsidP="00221489">
      <w:pPr>
        <w:pStyle w:val="BodyText"/>
        <w:widowControl w:val="0"/>
        <w:numPr>
          <w:ilvl w:val="0"/>
          <w:numId w:val="33"/>
        </w:numPr>
        <w:spacing w:after="0"/>
        <w:ind w:left="357" w:hanging="357"/>
        <w:jc w:val="both"/>
        <w:rPr>
          <w:i/>
        </w:rPr>
      </w:pPr>
      <w:r w:rsidRPr="00E447D9">
        <w:rPr>
          <w:i/>
        </w:rPr>
        <w:t xml:space="preserve">For </w:t>
      </w:r>
      <w:r w:rsidRPr="00E447D9">
        <w:rPr>
          <w:i/>
          <w:color w:val="0D0D0D" w:themeColor="text1" w:themeTint="F2"/>
        </w:rPr>
        <w:t>harmonic</w:t>
      </w:r>
      <w:r w:rsidRPr="00E447D9">
        <w:rPr>
          <w:i/>
        </w:rPr>
        <w:t xml:space="preserve"> mixing, the </w:t>
      </w:r>
      <w:proofErr w:type="gramStart"/>
      <w:r w:rsidRPr="00E447D9">
        <w:rPr>
          <w:i/>
        </w:rPr>
        <w:t>worst case</w:t>
      </w:r>
      <w:proofErr w:type="gramEnd"/>
      <w:r w:rsidRPr="00E447D9">
        <w:rPr>
          <w:i/>
        </w:rPr>
        <w:t xml:space="preserve"> configuration is under the minimum victim DL CBW;</w:t>
      </w:r>
    </w:p>
    <w:p w14:paraId="66CDACE6" w14:textId="77777777" w:rsidR="003E5D42" w:rsidRPr="00E447D9" w:rsidRDefault="006C14C5" w:rsidP="00221489">
      <w:pPr>
        <w:pStyle w:val="BodyText"/>
        <w:widowControl w:val="0"/>
        <w:numPr>
          <w:ilvl w:val="0"/>
          <w:numId w:val="33"/>
        </w:numPr>
        <w:spacing w:after="120"/>
        <w:jc w:val="both"/>
        <w:rPr>
          <w:bCs/>
          <w:i/>
          <w:lang w:val="en-US" w:eastAsia="zh-CN"/>
        </w:rPr>
      </w:pPr>
      <w:r w:rsidRPr="00E447D9">
        <w:rPr>
          <w:i/>
        </w:rPr>
        <w:t xml:space="preserve">For cross band isolation, the </w:t>
      </w:r>
      <w:proofErr w:type="gramStart"/>
      <w:r w:rsidRPr="00E447D9">
        <w:rPr>
          <w:i/>
        </w:rPr>
        <w:t>worst case</w:t>
      </w:r>
      <w:proofErr w:type="gramEnd"/>
      <w:r w:rsidRPr="00E447D9">
        <w:rPr>
          <w:i/>
        </w:rPr>
        <w:t xml:space="preserve"> configuration is under the minimum victim DL CBW&amp; maximum aggressor UL CBW the UE supported for the band combination.</w:t>
      </w:r>
    </w:p>
    <w:p w14:paraId="6A4153A4" w14:textId="3C3C0D0E" w:rsidR="00EB5626" w:rsidRPr="003E5D42" w:rsidRDefault="006C14C5" w:rsidP="00221489">
      <w:pPr>
        <w:pStyle w:val="BodyText"/>
        <w:widowControl w:val="0"/>
        <w:numPr>
          <w:ilvl w:val="0"/>
          <w:numId w:val="33"/>
        </w:numPr>
        <w:spacing w:after="120"/>
        <w:jc w:val="both"/>
        <w:rPr>
          <w:bCs/>
          <w:i/>
          <w:lang w:val="en-US" w:eastAsia="zh-CN"/>
        </w:rPr>
      </w:pPr>
      <w:r w:rsidRPr="003E5D42">
        <w:rPr>
          <w:rFonts w:hint="eastAsia"/>
          <w:i/>
          <w:color w:val="0D0D0D" w:themeColor="text1" w:themeTint="F2"/>
        </w:rPr>
        <w:t>N</w:t>
      </w:r>
      <w:r w:rsidRPr="003E5D42">
        <w:rPr>
          <w:i/>
          <w:color w:val="0D0D0D" w:themeColor="text1" w:themeTint="F2"/>
        </w:rPr>
        <w:t xml:space="preserve">ote: The </w:t>
      </w:r>
      <w:proofErr w:type="gramStart"/>
      <w:r w:rsidRPr="003E5D42">
        <w:rPr>
          <w:i/>
          <w:color w:val="0D0D0D" w:themeColor="text1" w:themeTint="F2"/>
        </w:rPr>
        <w:t>worst case</w:t>
      </w:r>
      <w:proofErr w:type="gramEnd"/>
      <w:r w:rsidRPr="003E5D42">
        <w:rPr>
          <w:i/>
          <w:color w:val="0D0D0D" w:themeColor="text1" w:themeTint="F2"/>
        </w:rPr>
        <w:t xml:space="preserve"> configuration for harmonic/harmonic mixing/cross band isolation is mandatorily specified.</w:t>
      </w:r>
    </w:p>
    <w:p w14:paraId="6732A593" w14:textId="1620065A" w:rsidR="00EB5626" w:rsidRDefault="003E5D42" w:rsidP="00221489">
      <w:pPr>
        <w:jc w:val="both"/>
        <w:rPr>
          <w:b/>
          <w:bCs/>
          <w:i/>
          <w:lang w:val="en-US" w:eastAsia="zh-CN"/>
        </w:rPr>
      </w:pPr>
      <w:r>
        <w:rPr>
          <w:rFonts w:hint="eastAsia"/>
          <w:b/>
          <w:bCs/>
          <w:i/>
          <w:lang w:val="en-US" w:eastAsia="zh-CN"/>
        </w:rPr>
        <w:t>O</w:t>
      </w:r>
      <w:r>
        <w:rPr>
          <w:b/>
          <w:bCs/>
          <w:i/>
          <w:lang w:val="en-US" w:eastAsia="zh-CN"/>
        </w:rPr>
        <w:t xml:space="preserve">ption 2: One test point </w:t>
      </w:r>
      <w:r w:rsidR="00430D20">
        <w:rPr>
          <w:b/>
          <w:bCs/>
          <w:i/>
          <w:lang w:val="en-US" w:eastAsia="zh-CN"/>
        </w:rPr>
        <w:t>per MSD type (Qualcomm)</w:t>
      </w:r>
    </w:p>
    <w:p w14:paraId="2BD16148" w14:textId="7212F997" w:rsidR="00C01C7C" w:rsidRPr="003D11B0" w:rsidRDefault="00C01C7C" w:rsidP="003D11B0">
      <w:pPr>
        <w:pStyle w:val="BodyText"/>
        <w:widowControl w:val="0"/>
        <w:numPr>
          <w:ilvl w:val="0"/>
          <w:numId w:val="33"/>
        </w:numPr>
        <w:spacing w:after="0"/>
        <w:ind w:left="357" w:hanging="357"/>
        <w:jc w:val="both"/>
        <w:rPr>
          <w:i/>
        </w:rPr>
      </w:pPr>
      <w:r w:rsidRPr="003D11B0">
        <w:rPr>
          <w:i/>
        </w:rPr>
        <w:t>Each impairment declaring low MSD is verified</w:t>
      </w:r>
    </w:p>
    <w:p w14:paraId="5CFDFC0E" w14:textId="00A556E4" w:rsidR="00C01C7C" w:rsidRPr="003D11B0" w:rsidRDefault="00C01C7C" w:rsidP="003D11B0">
      <w:pPr>
        <w:pStyle w:val="BodyText"/>
        <w:widowControl w:val="0"/>
        <w:numPr>
          <w:ilvl w:val="0"/>
          <w:numId w:val="33"/>
        </w:numPr>
        <w:spacing w:after="0"/>
        <w:ind w:left="357" w:hanging="357"/>
        <w:jc w:val="both"/>
        <w:rPr>
          <w:i/>
        </w:rPr>
      </w:pPr>
      <w:r w:rsidRPr="003D11B0">
        <w:rPr>
          <w:i/>
        </w:rPr>
        <w:t>One test point per declaration is used</w:t>
      </w:r>
    </w:p>
    <w:p w14:paraId="7413D169" w14:textId="7BBA0EA9" w:rsidR="00430D20" w:rsidRPr="00DA433E" w:rsidRDefault="00430D20" w:rsidP="003D11B0">
      <w:pPr>
        <w:pStyle w:val="BodyText"/>
        <w:widowControl w:val="0"/>
        <w:numPr>
          <w:ilvl w:val="0"/>
          <w:numId w:val="33"/>
        </w:numPr>
        <w:spacing w:after="0"/>
        <w:ind w:left="357" w:hanging="357"/>
        <w:jc w:val="both"/>
        <w:rPr>
          <w:i/>
        </w:rPr>
      </w:pPr>
      <w:r w:rsidRPr="00DA433E">
        <w:rPr>
          <w:i/>
        </w:rPr>
        <w:t>Test point is the same as for minimum requirement, only change being improved MSD</w:t>
      </w:r>
    </w:p>
    <w:p w14:paraId="3755AD3E" w14:textId="77777777" w:rsidR="00430D20" w:rsidRPr="00DA433E" w:rsidRDefault="00430D20" w:rsidP="003D11B0">
      <w:pPr>
        <w:pStyle w:val="BodyText"/>
        <w:widowControl w:val="0"/>
        <w:numPr>
          <w:ilvl w:val="0"/>
          <w:numId w:val="33"/>
        </w:numPr>
        <w:spacing w:after="120"/>
        <w:jc w:val="both"/>
        <w:rPr>
          <w:i/>
        </w:rPr>
      </w:pPr>
      <w:r w:rsidRPr="00DA433E">
        <w:rPr>
          <w:i/>
        </w:rPr>
        <w:t xml:space="preserve">When multiple minimum requirement test points exist for the same impairment, test point used for verification is chosen by selecting the one where minimum </w:t>
      </w:r>
      <w:r w:rsidRPr="003D11B0">
        <w:rPr>
          <w:i/>
          <w:color w:val="0D0D0D" w:themeColor="text1" w:themeTint="F2"/>
        </w:rPr>
        <w:t>requirement</w:t>
      </w:r>
      <w:r w:rsidRPr="00DA433E">
        <w:rPr>
          <w:i/>
        </w:rPr>
        <w:t xml:space="preserve"> allows largest MSD</w:t>
      </w:r>
    </w:p>
    <w:p w14:paraId="2FF0F953" w14:textId="4A99A00C" w:rsidR="003D11B0" w:rsidRPr="003D11B0" w:rsidRDefault="00E9051E" w:rsidP="00221489">
      <w:pPr>
        <w:jc w:val="both"/>
        <w:rPr>
          <w:b/>
          <w:bCs/>
          <w:i/>
          <w:lang w:val="en-US" w:eastAsia="zh-CN"/>
        </w:rPr>
      </w:pPr>
      <w:r w:rsidRPr="003D11B0">
        <w:rPr>
          <w:rFonts w:hint="eastAsia"/>
          <w:b/>
          <w:bCs/>
          <w:i/>
          <w:lang w:val="en-US" w:eastAsia="zh-CN"/>
        </w:rPr>
        <w:t>O</w:t>
      </w:r>
      <w:r w:rsidRPr="003D11B0">
        <w:rPr>
          <w:b/>
          <w:bCs/>
          <w:i/>
          <w:lang w:val="en-US" w:eastAsia="zh-CN"/>
        </w:rPr>
        <w:t>ption 3: Others</w:t>
      </w:r>
    </w:p>
    <w:p w14:paraId="7C3710FF" w14:textId="77777777" w:rsidR="00E9051E" w:rsidRPr="00923710" w:rsidRDefault="00E9051E" w:rsidP="00EB5626">
      <w:pPr>
        <w:rPr>
          <w:b/>
          <w:bCs/>
          <w:i/>
          <w:lang w:val="en-US" w:eastAsia="zh-CN"/>
        </w:rPr>
      </w:pPr>
    </w:p>
    <w:p w14:paraId="2BEFCCD9" w14:textId="77777777" w:rsidR="00EB5626" w:rsidRPr="003D2E52" w:rsidRDefault="00EB5626" w:rsidP="00EB5626">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29927820" w14:textId="44ECED79" w:rsidR="00EB5626" w:rsidRDefault="007A70B8" w:rsidP="00EB5626">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To check if option 1 is agreeable.</w:t>
      </w:r>
    </w:p>
    <w:p w14:paraId="0BEDE608" w14:textId="108542C1" w:rsidR="00527926" w:rsidRDefault="00527926" w:rsidP="003E6F10">
      <w:pPr>
        <w:snapToGrid w:val="0"/>
        <w:spacing w:before="60" w:after="60"/>
        <w:rPr>
          <w:b/>
          <w:u w:val="single"/>
          <w:lang w:eastAsia="zh-CN"/>
        </w:rPr>
      </w:pPr>
    </w:p>
    <w:p w14:paraId="635E8FD9" w14:textId="3DC15857" w:rsidR="00F676BD" w:rsidRDefault="00F676BD" w:rsidP="003E6F10">
      <w:pPr>
        <w:snapToGrid w:val="0"/>
        <w:spacing w:before="60" w:after="60"/>
        <w:rPr>
          <w:b/>
          <w:u w:val="single"/>
          <w:lang w:eastAsia="zh-CN"/>
        </w:rPr>
      </w:pPr>
    </w:p>
    <w:p w14:paraId="2DB87931" w14:textId="05E9E7CA" w:rsidR="00F676BD" w:rsidRPr="00805BE8" w:rsidRDefault="00F676BD" w:rsidP="00F676BD">
      <w:pPr>
        <w:pStyle w:val="Heading1"/>
        <w:rPr>
          <w:lang w:eastAsia="ja-JP"/>
        </w:rPr>
      </w:pPr>
      <w:r>
        <w:rPr>
          <w:lang w:eastAsia="ja-JP"/>
        </w:rPr>
        <w:t>Topic</w:t>
      </w:r>
      <w:r w:rsidRPr="00805BE8">
        <w:rPr>
          <w:lang w:eastAsia="ja-JP"/>
        </w:rPr>
        <w:t xml:space="preserve"> #</w:t>
      </w:r>
      <w:r>
        <w:rPr>
          <w:lang w:eastAsia="ja-JP"/>
        </w:rPr>
        <w:t>3</w:t>
      </w:r>
      <w:r w:rsidRPr="00805BE8">
        <w:rPr>
          <w:lang w:eastAsia="ja-JP"/>
        </w:rPr>
        <w:t xml:space="preserve">: </w:t>
      </w:r>
      <w:r>
        <w:rPr>
          <w:color w:val="000000" w:themeColor="text1"/>
          <w:lang w:eastAsia="zh-CN"/>
        </w:rPr>
        <w:t>TP</w:t>
      </w:r>
      <w:r w:rsidR="008247F6">
        <w:rPr>
          <w:color w:val="000000" w:themeColor="text1"/>
          <w:lang w:eastAsia="zh-CN"/>
        </w:rPr>
        <w:t>s</w:t>
      </w:r>
      <w:r>
        <w:rPr>
          <w:color w:val="000000" w:themeColor="text1"/>
          <w:lang w:eastAsia="zh-CN"/>
        </w:rPr>
        <w:t xml:space="preserve"> for TR 38.881</w:t>
      </w:r>
    </w:p>
    <w:p w14:paraId="190E1602" w14:textId="77777777" w:rsidR="00F676BD" w:rsidRPr="00CB0305" w:rsidRDefault="00F676BD" w:rsidP="00F676B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69"/>
        <w:gridCol w:w="2045"/>
        <w:gridCol w:w="1115"/>
        <w:gridCol w:w="5202"/>
      </w:tblGrid>
      <w:tr w:rsidR="00F676BD" w14:paraId="12A0259B" w14:textId="77777777" w:rsidTr="008247F6">
        <w:trPr>
          <w:trHeight w:val="468"/>
        </w:trPr>
        <w:tc>
          <w:tcPr>
            <w:tcW w:w="1269" w:type="dxa"/>
            <w:vAlign w:val="center"/>
          </w:tcPr>
          <w:p w14:paraId="4C6F0FF6" w14:textId="77777777" w:rsidR="00F676BD" w:rsidRDefault="00F676BD" w:rsidP="008247F6">
            <w:pPr>
              <w:spacing w:before="120" w:after="120"/>
              <w:rPr>
                <w:b/>
                <w:bCs/>
              </w:rPr>
            </w:pPr>
            <w:r>
              <w:rPr>
                <w:b/>
                <w:bCs/>
              </w:rPr>
              <w:t>T-doc number</w:t>
            </w:r>
          </w:p>
        </w:tc>
        <w:tc>
          <w:tcPr>
            <w:tcW w:w="2045" w:type="dxa"/>
          </w:tcPr>
          <w:p w14:paraId="5BC423E9" w14:textId="77777777" w:rsidR="00F676BD" w:rsidRDefault="00F676BD" w:rsidP="008247F6">
            <w:pPr>
              <w:spacing w:before="120" w:after="120"/>
              <w:rPr>
                <w:b/>
                <w:bCs/>
              </w:rPr>
            </w:pPr>
            <w:r>
              <w:rPr>
                <w:b/>
                <w:bCs/>
              </w:rPr>
              <w:t>T-doc name</w:t>
            </w:r>
          </w:p>
        </w:tc>
        <w:tc>
          <w:tcPr>
            <w:tcW w:w="1115" w:type="dxa"/>
            <w:vAlign w:val="center"/>
          </w:tcPr>
          <w:p w14:paraId="0EA28FCB" w14:textId="77777777" w:rsidR="00F676BD" w:rsidRDefault="00F676BD" w:rsidP="008247F6">
            <w:pPr>
              <w:spacing w:before="120" w:after="120"/>
              <w:rPr>
                <w:b/>
                <w:bCs/>
              </w:rPr>
            </w:pPr>
            <w:r>
              <w:rPr>
                <w:b/>
                <w:bCs/>
              </w:rPr>
              <w:t>Company</w:t>
            </w:r>
          </w:p>
        </w:tc>
        <w:tc>
          <w:tcPr>
            <w:tcW w:w="5202" w:type="dxa"/>
            <w:vAlign w:val="center"/>
          </w:tcPr>
          <w:p w14:paraId="0D7312AD" w14:textId="77777777" w:rsidR="00F676BD" w:rsidRDefault="00F676BD" w:rsidP="008247F6">
            <w:pPr>
              <w:spacing w:before="120" w:after="120"/>
              <w:jc w:val="both"/>
              <w:rPr>
                <w:b/>
                <w:bCs/>
              </w:rPr>
            </w:pPr>
            <w:r>
              <w:rPr>
                <w:b/>
                <w:bCs/>
              </w:rPr>
              <w:t>Proposals / Observations</w:t>
            </w:r>
          </w:p>
        </w:tc>
      </w:tr>
      <w:tr w:rsidR="008247F6" w14:paraId="5C8C5D95" w14:textId="77777777" w:rsidTr="008247F6">
        <w:trPr>
          <w:trHeight w:val="468"/>
        </w:trPr>
        <w:tc>
          <w:tcPr>
            <w:tcW w:w="1269" w:type="dxa"/>
          </w:tcPr>
          <w:p w14:paraId="24CF6BF9" w14:textId="56383C77" w:rsidR="008247F6" w:rsidRPr="00A67011" w:rsidRDefault="0083244F" w:rsidP="008247F6">
            <w:pPr>
              <w:spacing w:before="120" w:after="120"/>
              <w:rPr>
                <w:rFonts w:asciiTheme="minorHAnsi" w:hAnsiTheme="minorHAnsi" w:cstheme="minorHAnsi"/>
                <w:sz w:val="15"/>
                <w:szCs w:val="15"/>
              </w:rPr>
            </w:pPr>
            <w:hyperlink r:id="rId21" w:history="1">
              <w:r w:rsidR="008247F6">
                <w:rPr>
                  <w:rStyle w:val="Hyperlink"/>
                  <w:rFonts w:ascii="Arial" w:hAnsi="Arial" w:cs="Arial"/>
                  <w:b/>
                  <w:bCs/>
                  <w:sz w:val="16"/>
                  <w:szCs w:val="16"/>
                </w:rPr>
                <w:t>R4-2300041</w:t>
              </w:r>
            </w:hyperlink>
          </w:p>
        </w:tc>
        <w:tc>
          <w:tcPr>
            <w:tcW w:w="2045" w:type="dxa"/>
          </w:tcPr>
          <w:p w14:paraId="446DFFEE" w14:textId="46747AC5" w:rsidR="008247F6" w:rsidRPr="00A67011" w:rsidRDefault="008247F6" w:rsidP="008247F6">
            <w:pPr>
              <w:spacing w:before="120" w:after="120"/>
              <w:rPr>
                <w:rFonts w:asciiTheme="minorHAnsi" w:hAnsiTheme="minorHAnsi" w:cstheme="minorHAnsi"/>
                <w:sz w:val="15"/>
                <w:szCs w:val="15"/>
              </w:rPr>
            </w:pPr>
            <w:r>
              <w:rPr>
                <w:rFonts w:ascii="Arial" w:hAnsi="Arial" w:cs="Arial"/>
                <w:sz w:val="16"/>
                <w:szCs w:val="16"/>
              </w:rPr>
              <w:t xml:space="preserve">TR handling and TP on possible Lower MSD </w:t>
            </w:r>
            <w:proofErr w:type="spellStart"/>
            <w:r>
              <w:rPr>
                <w:rFonts w:ascii="Arial" w:hAnsi="Arial" w:cs="Arial"/>
                <w:sz w:val="16"/>
                <w:szCs w:val="16"/>
              </w:rPr>
              <w:t>signaling</w:t>
            </w:r>
            <w:proofErr w:type="spellEnd"/>
            <w:r>
              <w:rPr>
                <w:rFonts w:ascii="Arial" w:hAnsi="Arial" w:cs="Arial"/>
                <w:sz w:val="16"/>
                <w:szCs w:val="16"/>
              </w:rPr>
              <w:t xml:space="preserve"> for TR 38.881 </w:t>
            </w:r>
          </w:p>
        </w:tc>
        <w:tc>
          <w:tcPr>
            <w:tcW w:w="1115" w:type="dxa"/>
          </w:tcPr>
          <w:p w14:paraId="4B002A72" w14:textId="7D96B3BA" w:rsidR="008247F6" w:rsidRPr="00A67011" w:rsidRDefault="008247F6" w:rsidP="008247F6">
            <w:pPr>
              <w:spacing w:before="120" w:after="120"/>
              <w:rPr>
                <w:rFonts w:asciiTheme="minorHAnsi" w:hAnsiTheme="minorHAnsi" w:cstheme="minorHAnsi"/>
                <w:sz w:val="15"/>
                <w:szCs w:val="15"/>
              </w:rPr>
            </w:pPr>
            <w:r>
              <w:rPr>
                <w:rFonts w:ascii="Arial" w:hAnsi="Arial" w:cs="Arial"/>
                <w:sz w:val="16"/>
                <w:szCs w:val="16"/>
              </w:rPr>
              <w:t>Nokia, Nokia Shanghai Bell</w:t>
            </w:r>
          </w:p>
        </w:tc>
        <w:tc>
          <w:tcPr>
            <w:tcW w:w="5202" w:type="dxa"/>
          </w:tcPr>
          <w:p w14:paraId="1C46A09D" w14:textId="215C7884" w:rsidR="008247F6" w:rsidRPr="008247F6" w:rsidRDefault="008247F6" w:rsidP="008247F6">
            <w:pPr>
              <w:rPr>
                <w:rFonts w:eastAsiaTheme="minorEastAsia"/>
                <w:b/>
                <w:i/>
                <w:iCs/>
                <w:lang w:eastAsia="zh-CN"/>
              </w:rPr>
            </w:pPr>
            <w:r>
              <w:rPr>
                <w:rFonts w:eastAsiaTheme="minorEastAsia" w:hint="eastAsia"/>
                <w:b/>
                <w:i/>
                <w:iCs/>
                <w:lang w:eastAsia="zh-CN"/>
              </w:rPr>
              <w:t>O</w:t>
            </w:r>
            <w:r>
              <w:rPr>
                <w:rFonts w:eastAsiaTheme="minorEastAsia"/>
                <w:b/>
                <w:i/>
                <w:iCs/>
                <w:lang w:eastAsia="zh-CN"/>
              </w:rPr>
              <w:t>ne alternative option for signalling design</w:t>
            </w:r>
          </w:p>
        </w:tc>
      </w:tr>
      <w:tr w:rsidR="008247F6" w14:paraId="4A1FC643" w14:textId="77777777" w:rsidTr="008247F6">
        <w:trPr>
          <w:trHeight w:val="468"/>
        </w:trPr>
        <w:tc>
          <w:tcPr>
            <w:tcW w:w="1269" w:type="dxa"/>
          </w:tcPr>
          <w:p w14:paraId="0FEEFFF6" w14:textId="372299B7" w:rsidR="008247F6" w:rsidRPr="00A67011" w:rsidRDefault="0083244F" w:rsidP="008247F6">
            <w:pPr>
              <w:spacing w:before="120" w:after="120"/>
              <w:rPr>
                <w:rStyle w:val="Hyperlink"/>
                <w:rFonts w:ascii="Arial" w:hAnsi="Arial" w:cs="Arial"/>
                <w:b/>
                <w:bCs/>
                <w:sz w:val="15"/>
                <w:szCs w:val="15"/>
              </w:rPr>
            </w:pPr>
            <w:hyperlink r:id="rId22" w:history="1">
              <w:r w:rsidR="008247F6">
                <w:rPr>
                  <w:rStyle w:val="Hyperlink"/>
                  <w:rFonts w:ascii="Arial" w:hAnsi="Arial" w:cs="Arial"/>
                  <w:b/>
                  <w:bCs/>
                  <w:sz w:val="16"/>
                  <w:szCs w:val="16"/>
                </w:rPr>
                <w:t>R4-2301097</w:t>
              </w:r>
            </w:hyperlink>
          </w:p>
        </w:tc>
        <w:tc>
          <w:tcPr>
            <w:tcW w:w="2045" w:type="dxa"/>
          </w:tcPr>
          <w:p w14:paraId="5EDE4A3F" w14:textId="456FDC98" w:rsidR="008247F6" w:rsidRPr="00A67011" w:rsidRDefault="008247F6" w:rsidP="008247F6">
            <w:pPr>
              <w:spacing w:before="120" w:after="120"/>
              <w:rPr>
                <w:rFonts w:ascii="Arial" w:hAnsi="Arial" w:cs="Arial"/>
                <w:sz w:val="15"/>
                <w:szCs w:val="15"/>
              </w:rPr>
            </w:pPr>
            <w:r>
              <w:rPr>
                <w:rFonts w:ascii="Arial" w:hAnsi="Arial" w:cs="Arial"/>
                <w:sz w:val="16"/>
                <w:szCs w:val="16"/>
              </w:rPr>
              <w:t>TP for 38.881 on feasible study</w:t>
            </w:r>
          </w:p>
        </w:tc>
        <w:tc>
          <w:tcPr>
            <w:tcW w:w="1115" w:type="dxa"/>
          </w:tcPr>
          <w:p w14:paraId="10D3307A" w14:textId="6F6E8843" w:rsidR="008247F6" w:rsidRPr="00A67011" w:rsidRDefault="008247F6" w:rsidP="008247F6">
            <w:pPr>
              <w:spacing w:before="120" w:after="120"/>
              <w:rPr>
                <w:rFonts w:ascii="Arial" w:hAnsi="Arial" w:cs="Arial"/>
                <w:sz w:val="15"/>
                <w:szCs w:val="15"/>
              </w:rPr>
            </w:pPr>
            <w:r>
              <w:rPr>
                <w:rFonts w:ascii="Arial" w:hAnsi="Arial" w:cs="Arial"/>
                <w:sz w:val="16"/>
                <w:szCs w:val="16"/>
              </w:rPr>
              <w:t>Xiaomi</w:t>
            </w:r>
          </w:p>
        </w:tc>
        <w:tc>
          <w:tcPr>
            <w:tcW w:w="5202" w:type="dxa"/>
          </w:tcPr>
          <w:p w14:paraId="0364B927" w14:textId="6CCC3267" w:rsidR="008247F6" w:rsidRPr="00D65FC0" w:rsidRDefault="008247F6" w:rsidP="008247F6">
            <w:pPr>
              <w:rPr>
                <w:lang w:val="en-US"/>
              </w:rPr>
            </w:pPr>
            <w:r w:rsidRPr="008247F6">
              <w:rPr>
                <w:rFonts w:eastAsiaTheme="minorEastAsia"/>
                <w:b/>
                <w:i/>
                <w:iCs/>
                <w:lang w:eastAsia="zh-CN"/>
              </w:rPr>
              <w:t>evaluations on Cross band isolation for CA_n1-n3</w:t>
            </w:r>
          </w:p>
        </w:tc>
      </w:tr>
    </w:tbl>
    <w:p w14:paraId="5697FE2C" w14:textId="77777777" w:rsidR="00F676BD" w:rsidRPr="00733555" w:rsidRDefault="00F676BD" w:rsidP="00F676BD">
      <w:pPr>
        <w:rPr>
          <w:lang w:val="en-US"/>
        </w:rPr>
      </w:pPr>
    </w:p>
    <w:p w14:paraId="1FFEBA99" w14:textId="77777777" w:rsidR="00F676BD" w:rsidRPr="00491FA1" w:rsidRDefault="00F676BD" w:rsidP="00F676BD">
      <w:pPr>
        <w:pStyle w:val="Heading2"/>
      </w:pPr>
      <w:r w:rsidRPr="004A7544">
        <w:rPr>
          <w:rFonts w:hint="eastAsia"/>
        </w:rPr>
        <w:t>Open issues</w:t>
      </w:r>
      <w:r>
        <w:t xml:space="preserve"> summary</w:t>
      </w:r>
    </w:p>
    <w:p w14:paraId="0A49468B" w14:textId="3C86C797" w:rsidR="00F676BD" w:rsidRDefault="00F676BD" w:rsidP="00F676BD">
      <w:pPr>
        <w:pStyle w:val="Heading3"/>
        <w:ind w:left="720"/>
      </w:pPr>
      <w:r w:rsidRPr="00346492">
        <w:t xml:space="preserve">Sub-topic </w:t>
      </w:r>
      <w:r w:rsidR="004C3945">
        <w:t>3</w:t>
      </w:r>
      <w:r w:rsidRPr="00346492">
        <w:t>-1</w:t>
      </w:r>
      <w:r w:rsidRPr="00346492">
        <w:rPr>
          <w:rFonts w:hint="eastAsia"/>
        </w:rPr>
        <w:t xml:space="preserve">: </w:t>
      </w:r>
      <w:r w:rsidR="00ED20F0">
        <w:t>TPs</w:t>
      </w:r>
      <w:r w:rsidR="00975C38">
        <w:t xml:space="preserve"> for TR</w:t>
      </w:r>
    </w:p>
    <w:p w14:paraId="3823F67F" w14:textId="3FCCB4D6" w:rsidR="00F676BD" w:rsidRPr="00706085" w:rsidRDefault="00F676BD" w:rsidP="00F676BD">
      <w:pPr>
        <w:pStyle w:val="Heading4"/>
        <w:spacing w:before="0" w:after="60"/>
        <w:rPr>
          <w:b/>
          <w:i/>
          <w:szCs w:val="21"/>
          <w:u w:val="single"/>
          <w:lang w:eastAsia="ko-KR"/>
        </w:rPr>
      </w:pPr>
      <w:r w:rsidRPr="008074CF">
        <w:rPr>
          <w:rFonts w:ascii="Times New Roman" w:hAnsi="Times New Roman"/>
          <w:b/>
          <w:i/>
          <w:sz w:val="20"/>
          <w:szCs w:val="20"/>
          <w:u w:val="single"/>
          <w:lang w:eastAsia="ko-KR"/>
        </w:rPr>
        <w:t xml:space="preserve">Issue </w:t>
      </w:r>
      <w:r w:rsidR="006C5487">
        <w:rPr>
          <w:rFonts w:ascii="Times New Roman" w:hAnsi="Times New Roman"/>
          <w:b/>
          <w:i/>
          <w:sz w:val="20"/>
          <w:szCs w:val="20"/>
          <w:u w:val="single"/>
          <w:lang w:eastAsia="ko-KR"/>
        </w:rPr>
        <w:t>3</w:t>
      </w:r>
      <w:r w:rsidR="00A37404">
        <w:rPr>
          <w:rFonts w:ascii="Times New Roman" w:hAnsi="Times New Roman"/>
          <w:b/>
          <w:i/>
          <w:sz w:val="20"/>
          <w:szCs w:val="20"/>
          <w:u w:val="single"/>
          <w:lang w:eastAsia="ko-KR"/>
        </w:rPr>
        <w:t>-1</w:t>
      </w:r>
      <w:r w:rsidRPr="008074CF">
        <w:rPr>
          <w:rFonts w:ascii="Times New Roman" w:hAnsi="Times New Roman"/>
          <w:b/>
          <w:i/>
          <w:sz w:val="20"/>
          <w:szCs w:val="20"/>
          <w:u w:val="single"/>
          <w:lang w:eastAsia="ko-KR"/>
        </w:rPr>
        <w:t>-1:</w:t>
      </w:r>
      <w:r w:rsidR="008247F6">
        <w:rPr>
          <w:rFonts w:ascii="Times New Roman" w:hAnsi="Times New Roman"/>
          <w:b/>
          <w:i/>
          <w:sz w:val="20"/>
          <w:szCs w:val="20"/>
          <w:u w:val="single"/>
          <w:lang w:eastAsia="ko-KR"/>
        </w:rPr>
        <w:t xml:space="preserve"> TP in R</w:t>
      </w:r>
      <w:r w:rsidR="007F603B">
        <w:rPr>
          <w:rFonts w:ascii="Times New Roman" w:hAnsi="Times New Roman"/>
          <w:b/>
          <w:i/>
          <w:sz w:val="20"/>
          <w:szCs w:val="20"/>
          <w:u w:val="single"/>
          <w:lang w:eastAsia="ko-KR"/>
        </w:rPr>
        <w:t>4-2300041</w:t>
      </w:r>
      <w:r w:rsidR="00F8562B">
        <w:rPr>
          <w:rFonts w:ascii="Times New Roman" w:hAnsi="Times New Roman"/>
          <w:b/>
          <w:i/>
          <w:sz w:val="20"/>
          <w:szCs w:val="20"/>
          <w:u w:val="single"/>
          <w:lang w:eastAsia="ko-KR"/>
        </w:rPr>
        <w:t xml:space="preserve"> (Nokia)</w:t>
      </w:r>
      <w:r w:rsidRPr="008074CF">
        <w:rPr>
          <w:rFonts w:ascii="Times New Roman" w:hAnsi="Times New Roman"/>
          <w:b/>
          <w:i/>
          <w:sz w:val="20"/>
          <w:szCs w:val="20"/>
          <w:u w:val="single"/>
          <w:lang w:eastAsia="ko-KR"/>
        </w:rPr>
        <w:t xml:space="preserve"> </w:t>
      </w:r>
    </w:p>
    <w:p w14:paraId="5C5D679C" w14:textId="77777777" w:rsidR="00F676BD" w:rsidRPr="000A1200" w:rsidRDefault="00F676BD" w:rsidP="00F676BD">
      <w:pPr>
        <w:snapToGrid w:val="0"/>
        <w:spacing w:before="60" w:after="60"/>
        <w:rPr>
          <w:rFonts w:eastAsiaTheme="minorEastAsia"/>
          <w:b/>
          <w:i/>
          <w:szCs w:val="21"/>
          <w:lang w:eastAsia="zh-CN"/>
        </w:rPr>
      </w:pPr>
    </w:p>
    <w:p w14:paraId="22535CDF" w14:textId="77777777" w:rsidR="00F676BD" w:rsidRPr="003D2E52" w:rsidRDefault="00F676BD" w:rsidP="00F676BD">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lastRenderedPageBreak/>
        <w:t>Recommended WF</w:t>
      </w:r>
    </w:p>
    <w:p w14:paraId="731E9EA4" w14:textId="1F2A2420" w:rsidR="00F676BD" w:rsidRDefault="00243B33" w:rsidP="00F676BD">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243B33">
        <w:rPr>
          <w:szCs w:val="24"/>
          <w:lang w:eastAsia="zh-CN"/>
        </w:rPr>
        <w:t>TBA</w:t>
      </w:r>
      <w:r w:rsidR="000D5FC1">
        <w:rPr>
          <w:szCs w:val="24"/>
          <w:lang w:eastAsia="zh-CN"/>
        </w:rPr>
        <w:t>, relevant to</w:t>
      </w:r>
      <w:r w:rsidR="007F603B">
        <w:rPr>
          <w:szCs w:val="24"/>
          <w:lang w:eastAsia="zh-CN"/>
        </w:rPr>
        <w:t xml:space="preserve"> discussion in Topic#2</w:t>
      </w:r>
    </w:p>
    <w:p w14:paraId="299B0A7D" w14:textId="77777777" w:rsidR="007F603B" w:rsidRPr="008B6639" w:rsidRDefault="007F603B" w:rsidP="0078431E">
      <w:pPr>
        <w:widowControl w:val="0"/>
        <w:tabs>
          <w:tab w:val="num" w:pos="1701"/>
        </w:tabs>
        <w:overflowPunct w:val="0"/>
        <w:autoSpaceDE w:val="0"/>
        <w:autoSpaceDN w:val="0"/>
        <w:adjustRightInd w:val="0"/>
        <w:snapToGrid w:val="0"/>
        <w:spacing w:after="100"/>
        <w:textAlignment w:val="baseline"/>
        <w:rPr>
          <w:szCs w:val="24"/>
          <w:lang w:eastAsia="zh-CN"/>
        </w:rPr>
      </w:pPr>
    </w:p>
    <w:p w14:paraId="78B8EC4A" w14:textId="77777777" w:rsidR="00F676BD" w:rsidRDefault="00F676BD" w:rsidP="00F676BD">
      <w:pPr>
        <w:rPr>
          <w:lang w:eastAsia="zh-CN"/>
        </w:rPr>
      </w:pPr>
    </w:p>
    <w:p w14:paraId="1F3DB362" w14:textId="6734BFF9" w:rsidR="007F603B" w:rsidRPr="00706085" w:rsidRDefault="007F603B" w:rsidP="007F603B">
      <w:pPr>
        <w:pStyle w:val="Heading4"/>
        <w:spacing w:before="0" w:after="60"/>
        <w:rPr>
          <w:b/>
          <w:i/>
          <w:szCs w:val="21"/>
          <w:u w:val="single"/>
          <w:lang w:eastAsia="ko-KR"/>
        </w:rPr>
      </w:pPr>
      <w:r w:rsidRPr="008074CF">
        <w:rPr>
          <w:rFonts w:ascii="Times New Roman" w:hAnsi="Times New Roman"/>
          <w:b/>
          <w:i/>
          <w:sz w:val="20"/>
          <w:szCs w:val="20"/>
          <w:u w:val="single"/>
          <w:lang w:eastAsia="ko-KR"/>
        </w:rPr>
        <w:t xml:space="preserve">Issue </w:t>
      </w:r>
      <w:r w:rsidR="006C5487">
        <w:rPr>
          <w:rFonts w:ascii="Times New Roman" w:hAnsi="Times New Roman"/>
          <w:b/>
          <w:i/>
          <w:sz w:val="20"/>
          <w:szCs w:val="20"/>
          <w:u w:val="single"/>
          <w:lang w:eastAsia="ko-KR"/>
        </w:rPr>
        <w:t>3</w:t>
      </w:r>
      <w:r w:rsidR="00A37404">
        <w:rPr>
          <w:rFonts w:ascii="Times New Roman" w:hAnsi="Times New Roman"/>
          <w:b/>
          <w:i/>
          <w:sz w:val="20"/>
          <w:szCs w:val="20"/>
          <w:u w:val="single"/>
          <w:lang w:eastAsia="ko-KR"/>
        </w:rPr>
        <w:t>-1</w:t>
      </w:r>
      <w:r w:rsidRPr="008074CF">
        <w:rPr>
          <w:rFonts w:ascii="Times New Roman" w:hAnsi="Times New Roman"/>
          <w:b/>
          <w:i/>
          <w:sz w:val="20"/>
          <w:szCs w:val="20"/>
          <w:u w:val="single"/>
          <w:lang w:eastAsia="ko-KR"/>
        </w:rPr>
        <w:t>-</w:t>
      </w:r>
      <w:r>
        <w:rPr>
          <w:rFonts w:ascii="Times New Roman" w:hAnsi="Times New Roman"/>
          <w:b/>
          <w:i/>
          <w:sz w:val="20"/>
          <w:szCs w:val="20"/>
          <w:u w:val="single"/>
          <w:lang w:eastAsia="ko-KR"/>
        </w:rPr>
        <w:t>2</w:t>
      </w:r>
      <w:r w:rsidRPr="008074CF">
        <w:rPr>
          <w:rFonts w:ascii="Times New Roman" w:hAnsi="Times New Roman"/>
          <w:b/>
          <w:i/>
          <w:sz w:val="20"/>
          <w:szCs w:val="20"/>
          <w:u w:val="single"/>
          <w:lang w:eastAsia="ko-KR"/>
        </w:rPr>
        <w:t>:</w:t>
      </w:r>
      <w:r>
        <w:rPr>
          <w:rFonts w:ascii="Times New Roman" w:hAnsi="Times New Roman"/>
          <w:b/>
          <w:i/>
          <w:sz w:val="20"/>
          <w:szCs w:val="20"/>
          <w:u w:val="single"/>
          <w:lang w:eastAsia="ko-KR"/>
        </w:rPr>
        <w:t xml:space="preserve"> TP in R4-2301097</w:t>
      </w:r>
      <w:r w:rsidR="00F8562B">
        <w:rPr>
          <w:rFonts w:ascii="Times New Roman" w:hAnsi="Times New Roman"/>
          <w:b/>
          <w:i/>
          <w:sz w:val="20"/>
          <w:szCs w:val="20"/>
          <w:u w:val="single"/>
          <w:lang w:eastAsia="ko-KR"/>
        </w:rPr>
        <w:t xml:space="preserve"> (Xiaomi)</w:t>
      </w:r>
      <w:r w:rsidRPr="008074CF">
        <w:rPr>
          <w:rFonts w:ascii="Times New Roman" w:hAnsi="Times New Roman"/>
          <w:b/>
          <w:i/>
          <w:sz w:val="20"/>
          <w:szCs w:val="20"/>
          <w:u w:val="single"/>
          <w:lang w:eastAsia="ko-KR"/>
        </w:rPr>
        <w:t xml:space="preserve"> </w:t>
      </w:r>
    </w:p>
    <w:p w14:paraId="1D17674F" w14:textId="77777777" w:rsidR="007F603B" w:rsidRPr="000A1200" w:rsidRDefault="007F603B" w:rsidP="007F603B">
      <w:pPr>
        <w:snapToGrid w:val="0"/>
        <w:spacing w:before="60" w:after="60"/>
        <w:rPr>
          <w:rFonts w:eastAsiaTheme="minorEastAsia"/>
          <w:b/>
          <w:i/>
          <w:szCs w:val="21"/>
          <w:lang w:eastAsia="zh-CN"/>
        </w:rPr>
      </w:pPr>
    </w:p>
    <w:p w14:paraId="25E30EBA" w14:textId="77777777" w:rsidR="007F603B" w:rsidRPr="003D2E52" w:rsidRDefault="007F603B" w:rsidP="007F603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2B8C4EC" w14:textId="2388D43E" w:rsidR="007F603B" w:rsidRDefault="007F603B" w:rsidP="007F603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C</w:t>
      </w:r>
      <w:r>
        <w:rPr>
          <w:szCs w:val="24"/>
          <w:lang w:eastAsia="zh-CN"/>
        </w:rPr>
        <w:t xml:space="preserve">apture the additional MSD evaluation for </w:t>
      </w:r>
      <w:r w:rsidRPr="007F603B">
        <w:rPr>
          <w:szCs w:val="24"/>
          <w:lang w:eastAsia="zh-CN"/>
        </w:rPr>
        <w:t>CA_n1-n3</w:t>
      </w:r>
      <w:r>
        <w:rPr>
          <w:szCs w:val="24"/>
          <w:lang w:eastAsia="zh-CN"/>
        </w:rPr>
        <w:t xml:space="preserve"> as one source input</w:t>
      </w:r>
    </w:p>
    <w:p w14:paraId="3D66D9A6" w14:textId="77777777" w:rsidR="00F676BD" w:rsidRPr="007F603B" w:rsidRDefault="00F676BD" w:rsidP="003E6F10">
      <w:pPr>
        <w:snapToGrid w:val="0"/>
        <w:spacing w:before="60" w:after="60"/>
        <w:rPr>
          <w:b/>
          <w:u w:val="single"/>
          <w:lang w:eastAsia="zh-CN"/>
        </w:rPr>
      </w:pPr>
    </w:p>
    <w:sectPr w:rsidR="00F676BD" w:rsidRPr="007F603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98025" w14:textId="77777777" w:rsidR="0083244F" w:rsidRDefault="0083244F">
      <w:r>
        <w:separator/>
      </w:r>
    </w:p>
  </w:endnote>
  <w:endnote w:type="continuationSeparator" w:id="0">
    <w:p w14:paraId="5D5DA134" w14:textId="77777777" w:rsidR="0083244F" w:rsidRDefault="00832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DDA2B" w14:textId="77777777" w:rsidR="0083244F" w:rsidRDefault="0083244F">
      <w:r>
        <w:separator/>
      </w:r>
    </w:p>
  </w:footnote>
  <w:footnote w:type="continuationSeparator" w:id="0">
    <w:p w14:paraId="77F09047" w14:textId="77777777" w:rsidR="0083244F" w:rsidRDefault="008324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7F9DC0D"/>
    <w:multiLevelType w:val="singleLevel"/>
    <w:tmpl w:val="B7F9DC0D"/>
    <w:lvl w:ilvl="0">
      <w:start w:val="1"/>
      <w:numFmt w:val="bullet"/>
      <w:lvlText w:val="-"/>
      <w:lvlJc w:val="left"/>
      <w:pPr>
        <w:ind w:left="420" w:hanging="420"/>
      </w:pPr>
      <w:rPr>
        <w:rFonts w:ascii="Arial" w:hAnsi="Arial" w:cs="Arial" w:hint="default"/>
      </w:rPr>
    </w:lvl>
  </w:abstractNum>
  <w:abstractNum w:abstractNumId="1" w15:restartNumberingAfterBreak="0">
    <w:nsid w:val="009B72F4"/>
    <w:multiLevelType w:val="hybridMultilevel"/>
    <w:tmpl w:val="85F46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6008F"/>
    <w:multiLevelType w:val="hybridMultilevel"/>
    <w:tmpl w:val="577491A8"/>
    <w:lvl w:ilvl="0" w:tplc="D85CCCA4">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3D7A01"/>
    <w:multiLevelType w:val="hybridMultilevel"/>
    <w:tmpl w:val="A2AACF70"/>
    <w:lvl w:ilvl="0" w:tplc="0E5C3C8E">
      <w:start w:val="100"/>
      <w:numFmt w:val="bullet"/>
      <w:lvlText w:val="-"/>
      <w:lvlJc w:val="left"/>
      <w:pPr>
        <w:ind w:left="928" w:hanging="360"/>
      </w:pPr>
      <w:rPr>
        <w:rFonts w:ascii="Times New Roman" w:eastAsia="Times New Roman" w:hAnsi="Times New Roman" w:cs="Times New Roman" w:hint="default"/>
      </w:rPr>
    </w:lvl>
    <w:lvl w:ilvl="1" w:tplc="1B667B26">
      <w:start w:val="1"/>
      <w:numFmt w:val="bullet"/>
      <w:lvlText w:val=""/>
      <w:lvlJc w:val="left"/>
      <w:pPr>
        <w:ind w:left="1648" w:hanging="360"/>
      </w:pPr>
      <w:rPr>
        <w:rFonts w:ascii="Wingdings" w:hAnsi="Wingdings"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 w15:restartNumberingAfterBreak="0">
    <w:nsid w:val="03881CD8"/>
    <w:multiLevelType w:val="hybridMultilevel"/>
    <w:tmpl w:val="9D0664B4"/>
    <w:lvl w:ilvl="0" w:tplc="080C001E">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794DA6"/>
    <w:multiLevelType w:val="hybridMultilevel"/>
    <w:tmpl w:val="533208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3C1A5D"/>
    <w:multiLevelType w:val="hybridMultilevel"/>
    <w:tmpl w:val="22A8E2AC"/>
    <w:lvl w:ilvl="0" w:tplc="F6DE3358">
      <w:numFmt w:val="bullet"/>
      <w:lvlText w:val="-"/>
      <w:lvlJc w:val="left"/>
      <w:pPr>
        <w:ind w:left="1129" w:hanging="420"/>
      </w:pPr>
      <w:rPr>
        <w:rFonts w:ascii="Times New Roman" w:eastAsia="MS Mincho" w:hAnsi="Times New Roman"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7"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0D6AF4"/>
    <w:multiLevelType w:val="hybridMultilevel"/>
    <w:tmpl w:val="E20C954E"/>
    <w:lvl w:ilvl="0" w:tplc="041D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80C001E">
      <w:numFmt w:val="bullet"/>
      <w:lvlText w:val="-"/>
      <w:lvlJc w:val="left"/>
      <w:pPr>
        <w:ind w:left="1964" w:hanging="420"/>
      </w:pPr>
      <w:rPr>
        <w:rFonts w:ascii="Arial" w:eastAsia="Times New Roman" w:hAnsi="Arial" w:cs="Arial"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2AE5970"/>
    <w:multiLevelType w:val="hybridMultilevel"/>
    <w:tmpl w:val="ECC617B2"/>
    <w:lvl w:ilvl="0" w:tplc="B2DAEBB8">
      <w:start w:val="1686"/>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5A01FF"/>
    <w:multiLevelType w:val="hybridMultilevel"/>
    <w:tmpl w:val="715EAF26"/>
    <w:lvl w:ilvl="0" w:tplc="DB60718C">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C2A24B9"/>
    <w:multiLevelType w:val="hybridMultilevel"/>
    <w:tmpl w:val="B2D4E3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D394526"/>
    <w:multiLevelType w:val="hybridMultilevel"/>
    <w:tmpl w:val="E6223C9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A77D3D"/>
    <w:multiLevelType w:val="hybridMultilevel"/>
    <w:tmpl w:val="DCE6EF2E"/>
    <w:lvl w:ilvl="0" w:tplc="FA9CDCBC">
      <w:start w:val="4"/>
      <w:numFmt w:val="bullet"/>
      <w:lvlText w:val="-"/>
      <w:lvlJc w:val="left"/>
      <w:pPr>
        <w:ind w:left="644" w:hanging="360"/>
      </w:pPr>
      <w:rPr>
        <w:rFonts w:ascii="Times New Roman" w:eastAsia="MS Mincho" w:hAnsi="Times New Roman" w:cs="Times New Roman" w:hint="default"/>
      </w:rPr>
    </w:lvl>
    <w:lvl w:ilvl="1" w:tplc="0E5C3C8E">
      <w:start w:val="100"/>
      <w:numFmt w:val="bullet"/>
      <w:lvlText w:val="-"/>
      <w:lvlJc w:val="left"/>
      <w:pPr>
        <w:ind w:left="1364" w:hanging="360"/>
      </w:pPr>
      <w:rPr>
        <w:rFonts w:ascii="Times New Roman" w:eastAsia="Times New Roman" w:hAnsi="Times New Roman" w:cs="Times New Roman"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81E49B9"/>
    <w:multiLevelType w:val="hybridMultilevel"/>
    <w:tmpl w:val="E15056DE"/>
    <w:lvl w:ilvl="0" w:tplc="6B76F2B6">
      <w:start w:val="202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2B89719E"/>
    <w:multiLevelType w:val="hybridMultilevel"/>
    <w:tmpl w:val="F5FA35B8"/>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1B667B26">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FB146E2"/>
    <w:multiLevelType w:val="hybridMultilevel"/>
    <w:tmpl w:val="028C298C"/>
    <w:lvl w:ilvl="0" w:tplc="1B667B26">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534565C"/>
    <w:multiLevelType w:val="hybridMultilevel"/>
    <w:tmpl w:val="B492DA9E"/>
    <w:lvl w:ilvl="0" w:tplc="ED488C5A">
      <w:start w:val="3"/>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3AD37A3D"/>
    <w:multiLevelType w:val="multilevel"/>
    <w:tmpl w:val="04B6F4D0"/>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996"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3B6A1542"/>
    <w:multiLevelType w:val="hybridMultilevel"/>
    <w:tmpl w:val="42CC10A4"/>
    <w:lvl w:ilvl="0" w:tplc="0AC46D4A">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C4158B9"/>
    <w:multiLevelType w:val="hybridMultilevel"/>
    <w:tmpl w:val="025A6E22"/>
    <w:lvl w:ilvl="0" w:tplc="04090001">
      <w:start w:val="1"/>
      <w:numFmt w:val="bullet"/>
      <w:lvlText w:val=""/>
      <w:lvlJc w:val="left"/>
      <w:pPr>
        <w:ind w:left="1838" w:hanging="420"/>
      </w:pPr>
      <w:rPr>
        <w:rFonts w:ascii="Wingdings" w:hAnsi="Wingdings"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4" w15:restartNumberingAfterBreak="0">
    <w:nsid w:val="3C8F6FD6"/>
    <w:multiLevelType w:val="hybridMultilevel"/>
    <w:tmpl w:val="6CAED776"/>
    <w:lvl w:ilvl="0" w:tplc="1B667B26">
      <w:start w:val="1"/>
      <w:numFmt w:val="bullet"/>
      <w:lvlText w:val=""/>
      <w:lvlJc w:val="left"/>
      <w:pPr>
        <w:ind w:left="1838" w:hanging="420"/>
      </w:pPr>
      <w:rPr>
        <w:rFonts w:ascii="Wingdings" w:hAnsi="Wingdings"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5" w15:restartNumberingAfterBreak="0">
    <w:nsid w:val="44D90675"/>
    <w:multiLevelType w:val="hybridMultilevel"/>
    <w:tmpl w:val="CC72A876"/>
    <w:lvl w:ilvl="0" w:tplc="08090001">
      <w:start w:val="1"/>
      <w:numFmt w:val="bullet"/>
      <w:lvlText w:val=""/>
      <w:lvlJc w:val="left"/>
      <w:pPr>
        <w:ind w:left="928" w:hanging="360"/>
      </w:pPr>
      <w:rPr>
        <w:rFonts w:ascii="Symbol" w:hAnsi="Symbol" w:hint="default"/>
      </w:rPr>
    </w:lvl>
    <w:lvl w:ilvl="1" w:tplc="1B667B26">
      <w:start w:val="1"/>
      <w:numFmt w:val="bullet"/>
      <w:lvlText w:val=""/>
      <w:lvlJc w:val="left"/>
      <w:pPr>
        <w:ind w:left="1648" w:hanging="360"/>
      </w:pPr>
      <w:rPr>
        <w:rFonts w:ascii="Wingdings" w:hAnsi="Wingdings"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6" w15:restartNumberingAfterBreak="0">
    <w:nsid w:val="457556C7"/>
    <w:multiLevelType w:val="hybridMultilevel"/>
    <w:tmpl w:val="D2B60992"/>
    <w:lvl w:ilvl="0" w:tplc="080C001E">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80C001E">
      <w:numFmt w:val="bullet"/>
      <w:lvlText w:val="-"/>
      <w:lvlJc w:val="left"/>
      <w:pPr>
        <w:ind w:left="1964" w:hanging="420"/>
      </w:pPr>
      <w:rPr>
        <w:rFonts w:ascii="Arial" w:eastAsia="Times New Roman" w:hAnsi="Arial" w:cs="Arial"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6C2C2B"/>
    <w:multiLevelType w:val="hybridMultilevel"/>
    <w:tmpl w:val="532E6844"/>
    <w:lvl w:ilvl="0" w:tplc="041D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B292292"/>
    <w:multiLevelType w:val="hybridMultilevel"/>
    <w:tmpl w:val="FA2638FE"/>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B058F4"/>
    <w:multiLevelType w:val="hybridMultilevel"/>
    <w:tmpl w:val="294A4E2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D54A82"/>
    <w:multiLevelType w:val="hybridMultilevel"/>
    <w:tmpl w:val="2EAABC72"/>
    <w:lvl w:ilvl="0" w:tplc="D85CCCA4">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4F2114B"/>
    <w:multiLevelType w:val="hybridMultilevel"/>
    <w:tmpl w:val="7B3AC144"/>
    <w:lvl w:ilvl="0" w:tplc="1B667B26">
      <w:start w:val="1"/>
      <w:numFmt w:val="bullet"/>
      <w:lvlText w:val=""/>
      <w:lvlJc w:val="left"/>
      <w:pPr>
        <w:ind w:left="644" w:hanging="360"/>
      </w:pPr>
      <w:rPr>
        <w:rFonts w:ascii="Wingdings" w:hAnsi="Wingdings"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646FB011"/>
    <w:multiLevelType w:val="multilevel"/>
    <w:tmpl w:val="646FB01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5" w15:restartNumberingAfterBreak="0">
    <w:nsid w:val="69AD638F"/>
    <w:multiLevelType w:val="hybridMultilevel"/>
    <w:tmpl w:val="86E808C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E87032"/>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EE16E35"/>
    <w:multiLevelType w:val="hybridMultilevel"/>
    <w:tmpl w:val="BFCA3EC0"/>
    <w:lvl w:ilvl="0" w:tplc="BD0ABB5E">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8D260C"/>
    <w:multiLevelType w:val="hybridMultilevel"/>
    <w:tmpl w:val="292269EA"/>
    <w:lvl w:ilvl="0" w:tplc="AE081D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5B697E"/>
    <w:multiLevelType w:val="hybridMultilevel"/>
    <w:tmpl w:val="8F345CA6"/>
    <w:lvl w:ilvl="0" w:tplc="1B667B26">
      <w:start w:val="1"/>
      <w:numFmt w:val="bullet"/>
      <w:lvlText w:val=""/>
      <w:lvlJc w:val="left"/>
      <w:pPr>
        <w:ind w:left="1880" w:hanging="420"/>
      </w:pPr>
      <w:rPr>
        <w:rFonts w:ascii="Wingdings" w:hAnsi="Wingdings" w:hint="default"/>
      </w:rPr>
    </w:lvl>
    <w:lvl w:ilvl="1" w:tplc="04090003" w:tentative="1">
      <w:start w:val="1"/>
      <w:numFmt w:val="bullet"/>
      <w:lvlText w:val=""/>
      <w:lvlJc w:val="left"/>
      <w:pPr>
        <w:ind w:left="2300" w:hanging="420"/>
      </w:pPr>
      <w:rPr>
        <w:rFonts w:ascii="Wingdings" w:hAnsi="Wingdings" w:hint="default"/>
      </w:rPr>
    </w:lvl>
    <w:lvl w:ilvl="2" w:tplc="04090005" w:tentative="1">
      <w:start w:val="1"/>
      <w:numFmt w:val="bullet"/>
      <w:lvlText w:val=""/>
      <w:lvlJc w:val="left"/>
      <w:pPr>
        <w:ind w:left="2720" w:hanging="420"/>
      </w:pPr>
      <w:rPr>
        <w:rFonts w:ascii="Wingdings" w:hAnsi="Wingdings" w:hint="default"/>
      </w:rPr>
    </w:lvl>
    <w:lvl w:ilvl="3" w:tplc="04090001" w:tentative="1">
      <w:start w:val="1"/>
      <w:numFmt w:val="bullet"/>
      <w:lvlText w:val=""/>
      <w:lvlJc w:val="left"/>
      <w:pPr>
        <w:ind w:left="3140" w:hanging="420"/>
      </w:pPr>
      <w:rPr>
        <w:rFonts w:ascii="Wingdings" w:hAnsi="Wingdings" w:hint="default"/>
      </w:rPr>
    </w:lvl>
    <w:lvl w:ilvl="4" w:tplc="04090003" w:tentative="1">
      <w:start w:val="1"/>
      <w:numFmt w:val="bullet"/>
      <w:lvlText w:val=""/>
      <w:lvlJc w:val="left"/>
      <w:pPr>
        <w:ind w:left="3560" w:hanging="420"/>
      </w:pPr>
      <w:rPr>
        <w:rFonts w:ascii="Wingdings" w:hAnsi="Wingdings" w:hint="default"/>
      </w:rPr>
    </w:lvl>
    <w:lvl w:ilvl="5" w:tplc="04090005" w:tentative="1">
      <w:start w:val="1"/>
      <w:numFmt w:val="bullet"/>
      <w:lvlText w:val=""/>
      <w:lvlJc w:val="left"/>
      <w:pPr>
        <w:ind w:left="3980" w:hanging="420"/>
      </w:pPr>
      <w:rPr>
        <w:rFonts w:ascii="Wingdings" w:hAnsi="Wingdings" w:hint="default"/>
      </w:rPr>
    </w:lvl>
    <w:lvl w:ilvl="6" w:tplc="04090001" w:tentative="1">
      <w:start w:val="1"/>
      <w:numFmt w:val="bullet"/>
      <w:lvlText w:val=""/>
      <w:lvlJc w:val="left"/>
      <w:pPr>
        <w:ind w:left="4400" w:hanging="420"/>
      </w:pPr>
      <w:rPr>
        <w:rFonts w:ascii="Wingdings" w:hAnsi="Wingdings" w:hint="default"/>
      </w:rPr>
    </w:lvl>
    <w:lvl w:ilvl="7" w:tplc="04090003" w:tentative="1">
      <w:start w:val="1"/>
      <w:numFmt w:val="bullet"/>
      <w:lvlText w:val=""/>
      <w:lvlJc w:val="left"/>
      <w:pPr>
        <w:ind w:left="4820" w:hanging="420"/>
      </w:pPr>
      <w:rPr>
        <w:rFonts w:ascii="Wingdings" w:hAnsi="Wingdings" w:hint="default"/>
      </w:rPr>
    </w:lvl>
    <w:lvl w:ilvl="8" w:tplc="04090005" w:tentative="1">
      <w:start w:val="1"/>
      <w:numFmt w:val="bullet"/>
      <w:lvlText w:val=""/>
      <w:lvlJc w:val="left"/>
      <w:pPr>
        <w:ind w:left="5240" w:hanging="420"/>
      </w:pPr>
      <w:rPr>
        <w:rFonts w:ascii="Wingdings" w:hAnsi="Wingdings" w:hint="default"/>
      </w:rPr>
    </w:lvl>
  </w:abstractNum>
  <w:abstractNum w:abstractNumId="41" w15:restartNumberingAfterBreak="0">
    <w:nsid w:val="75F87FD7"/>
    <w:multiLevelType w:val="hybridMultilevel"/>
    <w:tmpl w:val="80BC3836"/>
    <w:lvl w:ilvl="0" w:tplc="ED488C5A">
      <w:start w:val="3"/>
      <w:numFmt w:val="bullet"/>
      <w:lvlText w:val="-"/>
      <w:lvlJc w:val="left"/>
      <w:pPr>
        <w:ind w:left="1220" w:hanging="420"/>
      </w:pPr>
      <w:rPr>
        <w:rFonts w:ascii="Times New Roman" w:eastAsia="宋体" w:hAnsi="Times New Roman" w:cs="Times New Roman"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42" w15:restartNumberingAfterBreak="0">
    <w:nsid w:val="771D70E7"/>
    <w:multiLevelType w:val="hybridMultilevel"/>
    <w:tmpl w:val="50DA3400"/>
    <w:lvl w:ilvl="0" w:tplc="DC7052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0E799A"/>
    <w:multiLevelType w:val="hybridMultilevel"/>
    <w:tmpl w:val="9AB81C2C"/>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F259BC"/>
    <w:multiLevelType w:val="hybridMultilevel"/>
    <w:tmpl w:val="872063D8"/>
    <w:lvl w:ilvl="0" w:tplc="0446494A">
      <w:start w:val="2"/>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15:restartNumberingAfterBreak="0">
    <w:nsid w:val="7D00327D"/>
    <w:multiLevelType w:val="hybridMultilevel"/>
    <w:tmpl w:val="424261A2"/>
    <w:lvl w:ilvl="0" w:tplc="080C001E">
      <w:numFmt w:val="bullet"/>
      <w:lvlText w:val="-"/>
      <w:lvlJc w:val="left"/>
      <w:pPr>
        <w:ind w:left="788" w:hanging="420"/>
      </w:pPr>
      <w:rPr>
        <w:rFonts w:ascii="Arial" w:eastAsia="Times New Roman" w:hAnsi="Arial" w:cs="Arial" w:hint="default"/>
      </w:rPr>
    </w:lvl>
    <w:lvl w:ilvl="1" w:tplc="04090003" w:tentative="1">
      <w:start w:val="1"/>
      <w:numFmt w:val="bullet"/>
      <w:lvlText w:val=""/>
      <w:lvlJc w:val="left"/>
      <w:pPr>
        <w:ind w:left="1208" w:hanging="420"/>
      </w:pPr>
      <w:rPr>
        <w:rFonts w:ascii="Wingdings" w:hAnsi="Wingdings" w:hint="default"/>
      </w:rPr>
    </w:lvl>
    <w:lvl w:ilvl="2" w:tplc="04090005" w:tentative="1">
      <w:start w:val="1"/>
      <w:numFmt w:val="bullet"/>
      <w:lvlText w:val=""/>
      <w:lvlJc w:val="left"/>
      <w:pPr>
        <w:ind w:left="1628" w:hanging="420"/>
      </w:pPr>
      <w:rPr>
        <w:rFonts w:ascii="Wingdings" w:hAnsi="Wingdings" w:hint="default"/>
      </w:rPr>
    </w:lvl>
    <w:lvl w:ilvl="3" w:tplc="04090001" w:tentative="1">
      <w:start w:val="1"/>
      <w:numFmt w:val="bullet"/>
      <w:lvlText w:val=""/>
      <w:lvlJc w:val="left"/>
      <w:pPr>
        <w:ind w:left="2048" w:hanging="420"/>
      </w:pPr>
      <w:rPr>
        <w:rFonts w:ascii="Wingdings" w:hAnsi="Wingdings" w:hint="default"/>
      </w:rPr>
    </w:lvl>
    <w:lvl w:ilvl="4" w:tplc="04090003" w:tentative="1">
      <w:start w:val="1"/>
      <w:numFmt w:val="bullet"/>
      <w:lvlText w:val=""/>
      <w:lvlJc w:val="left"/>
      <w:pPr>
        <w:ind w:left="2468" w:hanging="420"/>
      </w:pPr>
      <w:rPr>
        <w:rFonts w:ascii="Wingdings" w:hAnsi="Wingdings" w:hint="default"/>
      </w:rPr>
    </w:lvl>
    <w:lvl w:ilvl="5" w:tplc="04090005" w:tentative="1">
      <w:start w:val="1"/>
      <w:numFmt w:val="bullet"/>
      <w:lvlText w:val=""/>
      <w:lvlJc w:val="left"/>
      <w:pPr>
        <w:ind w:left="2888" w:hanging="420"/>
      </w:pPr>
      <w:rPr>
        <w:rFonts w:ascii="Wingdings" w:hAnsi="Wingdings" w:hint="default"/>
      </w:rPr>
    </w:lvl>
    <w:lvl w:ilvl="6" w:tplc="04090001" w:tentative="1">
      <w:start w:val="1"/>
      <w:numFmt w:val="bullet"/>
      <w:lvlText w:val=""/>
      <w:lvlJc w:val="left"/>
      <w:pPr>
        <w:ind w:left="3308" w:hanging="420"/>
      </w:pPr>
      <w:rPr>
        <w:rFonts w:ascii="Wingdings" w:hAnsi="Wingdings" w:hint="default"/>
      </w:rPr>
    </w:lvl>
    <w:lvl w:ilvl="7" w:tplc="04090003" w:tentative="1">
      <w:start w:val="1"/>
      <w:numFmt w:val="bullet"/>
      <w:lvlText w:val=""/>
      <w:lvlJc w:val="left"/>
      <w:pPr>
        <w:ind w:left="3728" w:hanging="420"/>
      </w:pPr>
      <w:rPr>
        <w:rFonts w:ascii="Wingdings" w:hAnsi="Wingdings" w:hint="default"/>
      </w:rPr>
    </w:lvl>
    <w:lvl w:ilvl="8" w:tplc="04090005" w:tentative="1">
      <w:start w:val="1"/>
      <w:numFmt w:val="bullet"/>
      <w:lvlText w:val=""/>
      <w:lvlJc w:val="left"/>
      <w:pPr>
        <w:ind w:left="4148" w:hanging="420"/>
      </w:pPr>
      <w:rPr>
        <w:rFonts w:ascii="Wingdings" w:hAnsi="Wingdings" w:hint="default"/>
      </w:rPr>
    </w:lvl>
  </w:abstractNum>
  <w:abstractNum w:abstractNumId="46" w15:restartNumberingAfterBreak="0">
    <w:nsid w:val="7EF425A1"/>
    <w:multiLevelType w:val="hybridMultilevel"/>
    <w:tmpl w:val="9C5E3A54"/>
    <w:lvl w:ilvl="0" w:tplc="04190001">
      <w:start w:val="1"/>
      <w:numFmt w:val="bullet"/>
      <w:lvlText w:val=""/>
      <w:lvlJc w:val="left"/>
      <w:pPr>
        <w:ind w:left="766" w:hanging="360"/>
      </w:pPr>
      <w:rPr>
        <w:rFonts w:ascii="Symbol" w:hAnsi="Symbol" w:hint="default"/>
      </w:rPr>
    </w:lvl>
    <w:lvl w:ilvl="1" w:tplc="0E5C3C8E">
      <w:start w:val="100"/>
      <w:numFmt w:val="bullet"/>
      <w:lvlText w:val="-"/>
      <w:lvlJc w:val="left"/>
      <w:pPr>
        <w:ind w:left="1486" w:hanging="360"/>
      </w:pPr>
      <w:rPr>
        <w:rFonts w:ascii="Times New Roman" w:eastAsia="Times New Roman" w:hAnsi="Times New Roman" w:cs="Times New Roman"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3"/>
  </w:num>
  <w:num w:numId="2">
    <w:abstractNumId w:val="21"/>
  </w:num>
  <w:num w:numId="3">
    <w:abstractNumId w:val="16"/>
  </w:num>
  <w:num w:numId="4">
    <w:abstractNumId w:val="10"/>
  </w:num>
  <w:num w:numId="5">
    <w:abstractNumId w:val="7"/>
  </w:num>
  <w:num w:numId="6">
    <w:abstractNumId w:val="19"/>
  </w:num>
  <w:num w:numId="7">
    <w:abstractNumId w:val="36"/>
  </w:num>
  <w:num w:numId="8">
    <w:abstractNumId w:val="32"/>
  </w:num>
  <w:num w:numId="9">
    <w:abstractNumId w:val="29"/>
  </w:num>
  <w:num w:numId="10">
    <w:abstractNumId w:val="31"/>
  </w:num>
  <w:num w:numId="11">
    <w:abstractNumId w:val="22"/>
  </w:num>
  <w:num w:numId="12">
    <w:abstractNumId w:val="41"/>
  </w:num>
  <w:num w:numId="13">
    <w:abstractNumId w:val="20"/>
  </w:num>
  <w:num w:numId="14">
    <w:abstractNumId w:val="14"/>
  </w:num>
  <w:num w:numId="15">
    <w:abstractNumId w:val="18"/>
  </w:num>
  <w:num w:numId="16">
    <w:abstractNumId w:val="15"/>
  </w:num>
  <w:num w:numId="17">
    <w:abstractNumId w:val="46"/>
  </w:num>
  <w:num w:numId="18">
    <w:abstractNumId w:val="12"/>
  </w:num>
  <w:num w:numId="19">
    <w:abstractNumId w:val="17"/>
  </w:num>
  <w:num w:numId="20">
    <w:abstractNumId w:val="40"/>
  </w:num>
  <w:num w:numId="21">
    <w:abstractNumId w:val="24"/>
  </w:num>
  <w:num w:numId="22">
    <w:abstractNumId w:val="25"/>
  </w:num>
  <w:num w:numId="23">
    <w:abstractNumId w:val="3"/>
  </w:num>
  <w:num w:numId="24">
    <w:abstractNumId w:val="9"/>
  </w:num>
  <w:num w:numId="25">
    <w:abstractNumId w:val="23"/>
  </w:num>
  <w:num w:numId="26">
    <w:abstractNumId w:val="30"/>
  </w:num>
  <w:num w:numId="27">
    <w:abstractNumId w:val="2"/>
  </w:num>
  <w:num w:numId="28">
    <w:abstractNumId w:val="6"/>
  </w:num>
  <w:num w:numId="29">
    <w:abstractNumId w:val="28"/>
  </w:num>
  <w:num w:numId="30">
    <w:abstractNumId w:val="35"/>
  </w:num>
  <w:num w:numId="31">
    <w:abstractNumId w:val="39"/>
  </w:num>
  <w:num w:numId="32">
    <w:abstractNumId w:val="37"/>
  </w:num>
  <w:num w:numId="33">
    <w:abstractNumId w:val="42"/>
  </w:num>
  <w:num w:numId="34">
    <w:abstractNumId w:val="13"/>
  </w:num>
  <w:num w:numId="35">
    <w:abstractNumId w:val="11"/>
  </w:num>
  <w:num w:numId="36">
    <w:abstractNumId w:val="5"/>
  </w:num>
  <w:num w:numId="37">
    <w:abstractNumId w:val="27"/>
  </w:num>
  <w:num w:numId="38">
    <w:abstractNumId w:val="4"/>
  </w:num>
  <w:num w:numId="39">
    <w:abstractNumId w:val="45"/>
  </w:num>
  <w:num w:numId="40">
    <w:abstractNumId w:val="8"/>
  </w:num>
  <w:num w:numId="41">
    <w:abstractNumId w:val="26"/>
  </w:num>
  <w:num w:numId="42">
    <w:abstractNumId w:val="1"/>
  </w:num>
  <w:num w:numId="43">
    <w:abstractNumId w:val="34"/>
  </w:num>
  <w:num w:numId="44">
    <w:abstractNumId w:val="0"/>
  </w:num>
  <w:num w:numId="45">
    <w:abstractNumId w:val="43"/>
  </w:num>
  <w:num w:numId="46">
    <w:abstractNumId w:val="38"/>
  </w:num>
  <w:num w:numId="47">
    <w:abstractNumId w:val="4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C7"/>
    <w:rsid w:val="00000265"/>
    <w:rsid w:val="00003535"/>
    <w:rsid w:val="00004165"/>
    <w:rsid w:val="00004858"/>
    <w:rsid w:val="00005FB9"/>
    <w:rsid w:val="00006369"/>
    <w:rsid w:val="00007012"/>
    <w:rsid w:val="0000736F"/>
    <w:rsid w:val="00011314"/>
    <w:rsid w:val="00011856"/>
    <w:rsid w:val="000125BB"/>
    <w:rsid w:val="00012AD3"/>
    <w:rsid w:val="0001324C"/>
    <w:rsid w:val="000137FF"/>
    <w:rsid w:val="00015869"/>
    <w:rsid w:val="0001715B"/>
    <w:rsid w:val="00020C56"/>
    <w:rsid w:val="0002330E"/>
    <w:rsid w:val="000246C9"/>
    <w:rsid w:val="00026ACC"/>
    <w:rsid w:val="00026E35"/>
    <w:rsid w:val="00026F91"/>
    <w:rsid w:val="0003098A"/>
    <w:rsid w:val="000313C1"/>
    <w:rsid w:val="0003171D"/>
    <w:rsid w:val="00031C1D"/>
    <w:rsid w:val="00031DBB"/>
    <w:rsid w:val="00032147"/>
    <w:rsid w:val="000321A6"/>
    <w:rsid w:val="00032999"/>
    <w:rsid w:val="00033B0F"/>
    <w:rsid w:val="00035C50"/>
    <w:rsid w:val="00040B98"/>
    <w:rsid w:val="0004214A"/>
    <w:rsid w:val="000457A1"/>
    <w:rsid w:val="00047C2B"/>
    <w:rsid w:val="00050001"/>
    <w:rsid w:val="000506F6"/>
    <w:rsid w:val="00051E6E"/>
    <w:rsid w:val="00052041"/>
    <w:rsid w:val="0005326A"/>
    <w:rsid w:val="00053403"/>
    <w:rsid w:val="00053748"/>
    <w:rsid w:val="00054F39"/>
    <w:rsid w:val="00055B2E"/>
    <w:rsid w:val="00056F40"/>
    <w:rsid w:val="000603F2"/>
    <w:rsid w:val="00060E8F"/>
    <w:rsid w:val="0006266D"/>
    <w:rsid w:val="00062960"/>
    <w:rsid w:val="00063CA6"/>
    <w:rsid w:val="00065506"/>
    <w:rsid w:val="00067DE9"/>
    <w:rsid w:val="00071F3E"/>
    <w:rsid w:val="0007382E"/>
    <w:rsid w:val="000738DF"/>
    <w:rsid w:val="000766E1"/>
    <w:rsid w:val="00077FF6"/>
    <w:rsid w:val="00080D82"/>
    <w:rsid w:val="00081692"/>
    <w:rsid w:val="00081AC6"/>
    <w:rsid w:val="0008256E"/>
    <w:rsid w:val="00082C46"/>
    <w:rsid w:val="0008323C"/>
    <w:rsid w:val="00085A0E"/>
    <w:rsid w:val="00086420"/>
    <w:rsid w:val="00087548"/>
    <w:rsid w:val="000905CD"/>
    <w:rsid w:val="0009397C"/>
    <w:rsid w:val="00093E7E"/>
    <w:rsid w:val="00094119"/>
    <w:rsid w:val="0009465C"/>
    <w:rsid w:val="00095F1D"/>
    <w:rsid w:val="000A00D5"/>
    <w:rsid w:val="000A1830"/>
    <w:rsid w:val="000A1AFE"/>
    <w:rsid w:val="000A1FA2"/>
    <w:rsid w:val="000A23FF"/>
    <w:rsid w:val="000A4121"/>
    <w:rsid w:val="000A4AA3"/>
    <w:rsid w:val="000A550E"/>
    <w:rsid w:val="000A74B0"/>
    <w:rsid w:val="000B049B"/>
    <w:rsid w:val="000B04A7"/>
    <w:rsid w:val="000B1A55"/>
    <w:rsid w:val="000B20BB"/>
    <w:rsid w:val="000B28CB"/>
    <w:rsid w:val="000B2EF6"/>
    <w:rsid w:val="000B2FA6"/>
    <w:rsid w:val="000B427B"/>
    <w:rsid w:val="000B4664"/>
    <w:rsid w:val="000B4A9E"/>
    <w:rsid w:val="000B4AA0"/>
    <w:rsid w:val="000B6320"/>
    <w:rsid w:val="000B6E48"/>
    <w:rsid w:val="000C0182"/>
    <w:rsid w:val="000C2056"/>
    <w:rsid w:val="000C2553"/>
    <w:rsid w:val="000C27F6"/>
    <w:rsid w:val="000C29D5"/>
    <w:rsid w:val="000C38C3"/>
    <w:rsid w:val="000C714B"/>
    <w:rsid w:val="000C7D63"/>
    <w:rsid w:val="000D09FD"/>
    <w:rsid w:val="000D135F"/>
    <w:rsid w:val="000D29C1"/>
    <w:rsid w:val="000D2FC5"/>
    <w:rsid w:val="000D44FB"/>
    <w:rsid w:val="000D49B9"/>
    <w:rsid w:val="000D53E7"/>
    <w:rsid w:val="000D574B"/>
    <w:rsid w:val="000D5A89"/>
    <w:rsid w:val="000D5FC1"/>
    <w:rsid w:val="000D63A5"/>
    <w:rsid w:val="000D6CFC"/>
    <w:rsid w:val="000E20DB"/>
    <w:rsid w:val="000E3019"/>
    <w:rsid w:val="000E30E0"/>
    <w:rsid w:val="000E4B26"/>
    <w:rsid w:val="000E52D5"/>
    <w:rsid w:val="000E537B"/>
    <w:rsid w:val="000E57D0"/>
    <w:rsid w:val="000E6083"/>
    <w:rsid w:val="000E7858"/>
    <w:rsid w:val="000E7B54"/>
    <w:rsid w:val="000E7B8F"/>
    <w:rsid w:val="000F2091"/>
    <w:rsid w:val="000F2599"/>
    <w:rsid w:val="000F2AE1"/>
    <w:rsid w:val="000F2B2A"/>
    <w:rsid w:val="000F2FD6"/>
    <w:rsid w:val="000F39CA"/>
    <w:rsid w:val="000F4D4C"/>
    <w:rsid w:val="00102B20"/>
    <w:rsid w:val="001051E1"/>
    <w:rsid w:val="001057B0"/>
    <w:rsid w:val="00107742"/>
    <w:rsid w:val="00107927"/>
    <w:rsid w:val="00110C2F"/>
    <w:rsid w:val="00110E26"/>
    <w:rsid w:val="00111321"/>
    <w:rsid w:val="00112E05"/>
    <w:rsid w:val="00113591"/>
    <w:rsid w:val="0011477D"/>
    <w:rsid w:val="001167CD"/>
    <w:rsid w:val="00116AE3"/>
    <w:rsid w:val="00116B1A"/>
    <w:rsid w:val="0011729E"/>
    <w:rsid w:val="00117BD6"/>
    <w:rsid w:val="001206C2"/>
    <w:rsid w:val="001210B5"/>
    <w:rsid w:val="00121978"/>
    <w:rsid w:val="00122081"/>
    <w:rsid w:val="00123422"/>
    <w:rsid w:val="00123896"/>
    <w:rsid w:val="00123F53"/>
    <w:rsid w:val="00124811"/>
    <w:rsid w:val="00124B6A"/>
    <w:rsid w:val="00125C11"/>
    <w:rsid w:val="00126A5F"/>
    <w:rsid w:val="00131914"/>
    <w:rsid w:val="001358CB"/>
    <w:rsid w:val="00136D4C"/>
    <w:rsid w:val="00137385"/>
    <w:rsid w:val="00137812"/>
    <w:rsid w:val="0014109B"/>
    <w:rsid w:val="00141284"/>
    <w:rsid w:val="0014201B"/>
    <w:rsid w:val="00142BB9"/>
    <w:rsid w:val="001442D3"/>
    <w:rsid w:val="00144675"/>
    <w:rsid w:val="00144AEF"/>
    <w:rsid w:val="00144F96"/>
    <w:rsid w:val="00145CD1"/>
    <w:rsid w:val="00147248"/>
    <w:rsid w:val="00151EAC"/>
    <w:rsid w:val="00152F8D"/>
    <w:rsid w:val="0015334C"/>
    <w:rsid w:val="00153528"/>
    <w:rsid w:val="00153A4A"/>
    <w:rsid w:val="00154E68"/>
    <w:rsid w:val="001554DC"/>
    <w:rsid w:val="00156456"/>
    <w:rsid w:val="00156E36"/>
    <w:rsid w:val="00160958"/>
    <w:rsid w:val="00160F86"/>
    <w:rsid w:val="0016172D"/>
    <w:rsid w:val="001623E5"/>
    <w:rsid w:val="00162548"/>
    <w:rsid w:val="00162716"/>
    <w:rsid w:val="00162D5B"/>
    <w:rsid w:val="001641CC"/>
    <w:rsid w:val="00165023"/>
    <w:rsid w:val="001657A5"/>
    <w:rsid w:val="0016610F"/>
    <w:rsid w:val="00166673"/>
    <w:rsid w:val="00171D63"/>
    <w:rsid w:val="00172183"/>
    <w:rsid w:val="001751AB"/>
    <w:rsid w:val="00175919"/>
    <w:rsid w:val="00175A3F"/>
    <w:rsid w:val="00175D57"/>
    <w:rsid w:val="00180999"/>
    <w:rsid w:val="00180E09"/>
    <w:rsid w:val="00181235"/>
    <w:rsid w:val="00181899"/>
    <w:rsid w:val="00182BD8"/>
    <w:rsid w:val="001839E7"/>
    <w:rsid w:val="00183B64"/>
    <w:rsid w:val="00183D4C"/>
    <w:rsid w:val="00183F6D"/>
    <w:rsid w:val="0018670E"/>
    <w:rsid w:val="00186D6A"/>
    <w:rsid w:val="001871E5"/>
    <w:rsid w:val="001878EF"/>
    <w:rsid w:val="001913B9"/>
    <w:rsid w:val="00191484"/>
    <w:rsid w:val="0019219A"/>
    <w:rsid w:val="00194B08"/>
    <w:rsid w:val="00194B42"/>
    <w:rsid w:val="00195077"/>
    <w:rsid w:val="00195ED9"/>
    <w:rsid w:val="001A033F"/>
    <w:rsid w:val="001A08AA"/>
    <w:rsid w:val="001A4DC1"/>
    <w:rsid w:val="001A59CB"/>
    <w:rsid w:val="001A7223"/>
    <w:rsid w:val="001B0A44"/>
    <w:rsid w:val="001B230B"/>
    <w:rsid w:val="001B257D"/>
    <w:rsid w:val="001B5663"/>
    <w:rsid w:val="001B5775"/>
    <w:rsid w:val="001C1409"/>
    <w:rsid w:val="001C2AE6"/>
    <w:rsid w:val="001C4306"/>
    <w:rsid w:val="001C4A89"/>
    <w:rsid w:val="001C605A"/>
    <w:rsid w:val="001C6177"/>
    <w:rsid w:val="001C69E2"/>
    <w:rsid w:val="001D0363"/>
    <w:rsid w:val="001D0A22"/>
    <w:rsid w:val="001D0C29"/>
    <w:rsid w:val="001D23E4"/>
    <w:rsid w:val="001D2A80"/>
    <w:rsid w:val="001D30E0"/>
    <w:rsid w:val="001D7097"/>
    <w:rsid w:val="001D7D94"/>
    <w:rsid w:val="001E0A28"/>
    <w:rsid w:val="001E0EEE"/>
    <w:rsid w:val="001E1871"/>
    <w:rsid w:val="001E2245"/>
    <w:rsid w:val="001E27CB"/>
    <w:rsid w:val="001E358F"/>
    <w:rsid w:val="001E4218"/>
    <w:rsid w:val="001E4674"/>
    <w:rsid w:val="001F0B20"/>
    <w:rsid w:val="001F1179"/>
    <w:rsid w:val="001F21F8"/>
    <w:rsid w:val="001F336C"/>
    <w:rsid w:val="001F3BF4"/>
    <w:rsid w:val="001F40B0"/>
    <w:rsid w:val="001F419C"/>
    <w:rsid w:val="001F44FB"/>
    <w:rsid w:val="001F5092"/>
    <w:rsid w:val="001F59A5"/>
    <w:rsid w:val="001F6B16"/>
    <w:rsid w:val="001F7FB2"/>
    <w:rsid w:val="002000FD"/>
    <w:rsid w:val="00200A62"/>
    <w:rsid w:val="0020175D"/>
    <w:rsid w:val="00201EB2"/>
    <w:rsid w:val="00203740"/>
    <w:rsid w:val="00203912"/>
    <w:rsid w:val="002045E9"/>
    <w:rsid w:val="00204EF1"/>
    <w:rsid w:val="00206AF7"/>
    <w:rsid w:val="00210CF3"/>
    <w:rsid w:val="0021221C"/>
    <w:rsid w:val="00212EE7"/>
    <w:rsid w:val="002133ED"/>
    <w:rsid w:val="002138EA"/>
    <w:rsid w:val="00213C78"/>
    <w:rsid w:val="00213F84"/>
    <w:rsid w:val="00214FBD"/>
    <w:rsid w:val="002202D6"/>
    <w:rsid w:val="002208C8"/>
    <w:rsid w:val="00221489"/>
    <w:rsid w:val="0022164D"/>
    <w:rsid w:val="00222897"/>
    <w:rsid w:val="00222B0C"/>
    <w:rsid w:val="002231D6"/>
    <w:rsid w:val="0022620A"/>
    <w:rsid w:val="00226B67"/>
    <w:rsid w:val="00226D5E"/>
    <w:rsid w:val="00227CE4"/>
    <w:rsid w:val="00230A95"/>
    <w:rsid w:val="002324C1"/>
    <w:rsid w:val="00233CF1"/>
    <w:rsid w:val="00233F22"/>
    <w:rsid w:val="00235185"/>
    <w:rsid w:val="00235394"/>
    <w:rsid w:val="00235577"/>
    <w:rsid w:val="00235EAD"/>
    <w:rsid w:val="00236925"/>
    <w:rsid w:val="00236F54"/>
    <w:rsid w:val="00241B3C"/>
    <w:rsid w:val="002435CA"/>
    <w:rsid w:val="00243B33"/>
    <w:rsid w:val="00243EB3"/>
    <w:rsid w:val="0024422F"/>
    <w:rsid w:val="0024469F"/>
    <w:rsid w:val="002446F9"/>
    <w:rsid w:val="00245EF9"/>
    <w:rsid w:val="00246297"/>
    <w:rsid w:val="00250B52"/>
    <w:rsid w:val="002527C6"/>
    <w:rsid w:val="00252DB8"/>
    <w:rsid w:val="002534C9"/>
    <w:rsid w:val="002537BC"/>
    <w:rsid w:val="002542C2"/>
    <w:rsid w:val="00255C58"/>
    <w:rsid w:val="00256272"/>
    <w:rsid w:val="002572BC"/>
    <w:rsid w:val="002600EE"/>
    <w:rsid w:val="002604D4"/>
    <w:rsid w:val="00260EC7"/>
    <w:rsid w:val="00261539"/>
    <w:rsid w:val="0026179F"/>
    <w:rsid w:val="002620A2"/>
    <w:rsid w:val="002626EC"/>
    <w:rsid w:val="00262EF9"/>
    <w:rsid w:val="00263A0E"/>
    <w:rsid w:val="00264C88"/>
    <w:rsid w:val="00264DAF"/>
    <w:rsid w:val="002666AE"/>
    <w:rsid w:val="00266E7B"/>
    <w:rsid w:val="00272834"/>
    <w:rsid w:val="00272F52"/>
    <w:rsid w:val="002736B9"/>
    <w:rsid w:val="00274057"/>
    <w:rsid w:val="002740EC"/>
    <w:rsid w:val="00274E1A"/>
    <w:rsid w:val="00275142"/>
    <w:rsid w:val="00275E9A"/>
    <w:rsid w:val="00277344"/>
    <w:rsid w:val="002775B1"/>
    <w:rsid w:val="002775B9"/>
    <w:rsid w:val="002808CA"/>
    <w:rsid w:val="00280B48"/>
    <w:rsid w:val="002811C4"/>
    <w:rsid w:val="0028170A"/>
    <w:rsid w:val="00282213"/>
    <w:rsid w:val="00282788"/>
    <w:rsid w:val="00283083"/>
    <w:rsid w:val="00284016"/>
    <w:rsid w:val="00284B73"/>
    <w:rsid w:val="00284F8D"/>
    <w:rsid w:val="002858BF"/>
    <w:rsid w:val="00285A34"/>
    <w:rsid w:val="002861A5"/>
    <w:rsid w:val="0028634E"/>
    <w:rsid w:val="002907FF"/>
    <w:rsid w:val="002939AF"/>
    <w:rsid w:val="00294491"/>
    <w:rsid w:val="00294BDE"/>
    <w:rsid w:val="002956D0"/>
    <w:rsid w:val="00297AC3"/>
    <w:rsid w:val="00297EE8"/>
    <w:rsid w:val="002A0CED"/>
    <w:rsid w:val="002A27B9"/>
    <w:rsid w:val="002A4CD0"/>
    <w:rsid w:val="002A51AD"/>
    <w:rsid w:val="002A6984"/>
    <w:rsid w:val="002A6E5F"/>
    <w:rsid w:val="002A7D19"/>
    <w:rsid w:val="002A7DA6"/>
    <w:rsid w:val="002B0831"/>
    <w:rsid w:val="002B154C"/>
    <w:rsid w:val="002B18E3"/>
    <w:rsid w:val="002B2BF7"/>
    <w:rsid w:val="002B2F30"/>
    <w:rsid w:val="002B2F56"/>
    <w:rsid w:val="002B516C"/>
    <w:rsid w:val="002B5E1D"/>
    <w:rsid w:val="002B60A8"/>
    <w:rsid w:val="002B60C1"/>
    <w:rsid w:val="002B62A6"/>
    <w:rsid w:val="002B64EC"/>
    <w:rsid w:val="002B6C72"/>
    <w:rsid w:val="002C212B"/>
    <w:rsid w:val="002C26EC"/>
    <w:rsid w:val="002C2A5F"/>
    <w:rsid w:val="002C3DFA"/>
    <w:rsid w:val="002C4987"/>
    <w:rsid w:val="002C4B52"/>
    <w:rsid w:val="002C4BBC"/>
    <w:rsid w:val="002C4C71"/>
    <w:rsid w:val="002C4F43"/>
    <w:rsid w:val="002C527B"/>
    <w:rsid w:val="002C5908"/>
    <w:rsid w:val="002C6891"/>
    <w:rsid w:val="002D03E5"/>
    <w:rsid w:val="002D0B4E"/>
    <w:rsid w:val="002D36EB"/>
    <w:rsid w:val="002D454C"/>
    <w:rsid w:val="002D5319"/>
    <w:rsid w:val="002D6411"/>
    <w:rsid w:val="002D6BDF"/>
    <w:rsid w:val="002E0883"/>
    <w:rsid w:val="002E17A6"/>
    <w:rsid w:val="002E2707"/>
    <w:rsid w:val="002E2A6D"/>
    <w:rsid w:val="002E2CE9"/>
    <w:rsid w:val="002E38D0"/>
    <w:rsid w:val="002E3BF7"/>
    <w:rsid w:val="002E403E"/>
    <w:rsid w:val="002E5352"/>
    <w:rsid w:val="002E6010"/>
    <w:rsid w:val="002E7F5C"/>
    <w:rsid w:val="002F03BF"/>
    <w:rsid w:val="002F158C"/>
    <w:rsid w:val="002F308F"/>
    <w:rsid w:val="002F4093"/>
    <w:rsid w:val="002F52E3"/>
    <w:rsid w:val="002F5636"/>
    <w:rsid w:val="002F67E1"/>
    <w:rsid w:val="002F6C92"/>
    <w:rsid w:val="002F7C1C"/>
    <w:rsid w:val="003022A5"/>
    <w:rsid w:val="00303239"/>
    <w:rsid w:val="00303973"/>
    <w:rsid w:val="00306500"/>
    <w:rsid w:val="003072CF"/>
    <w:rsid w:val="00307E51"/>
    <w:rsid w:val="00307EDA"/>
    <w:rsid w:val="00310077"/>
    <w:rsid w:val="00310460"/>
    <w:rsid w:val="00310ECD"/>
    <w:rsid w:val="00311363"/>
    <w:rsid w:val="0031166D"/>
    <w:rsid w:val="00313CE5"/>
    <w:rsid w:val="0031457E"/>
    <w:rsid w:val="00314C27"/>
    <w:rsid w:val="00315867"/>
    <w:rsid w:val="003161BC"/>
    <w:rsid w:val="00316C47"/>
    <w:rsid w:val="00317519"/>
    <w:rsid w:val="003178DB"/>
    <w:rsid w:val="00321150"/>
    <w:rsid w:val="0032180E"/>
    <w:rsid w:val="00323AB6"/>
    <w:rsid w:val="00323C2F"/>
    <w:rsid w:val="0032407C"/>
    <w:rsid w:val="00324677"/>
    <w:rsid w:val="00325A33"/>
    <w:rsid w:val="00325F89"/>
    <w:rsid w:val="003260D7"/>
    <w:rsid w:val="00326581"/>
    <w:rsid w:val="00326802"/>
    <w:rsid w:val="003328A4"/>
    <w:rsid w:val="00332DFD"/>
    <w:rsid w:val="00333142"/>
    <w:rsid w:val="00333956"/>
    <w:rsid w:val="003346F8"/>
    <w:rsid w:val="00334939"/>
    <w:rsid w:val="00335022"/>
    <w:rsid w:val="003352EC"/>
    <w:rsid w:val="003354C1"/>
    <w:rsid w:val="00336697"/>
    <w:rsid w:val="003376CE"/>
    <w:rsid w:val="003407A2"/>
    <w:rsid w:val="003418CB"/>
    <w:rsid w:val="00346492"/>
    <w:rsid w:val="00350A7F"/>
    <w:rsid w:val="0035134E"/>
    <w:rsid w:val="003524B1"/>
    <w:rsid w:val="00353D48"/>
    <w:rsid w:val="0035433C"/>
    <w:rsid w:val="0035542C"/>
    <w:rsid w:val="00355873"/>
    <w:rsid w:val="0035660F"/>
    <w:rsid w:val="0035724F"/>
    <w:rsid w:val="00360DCD"/>
    <w:rsid w:val="003628B9"/>
    <w:rsid w:val="00362D8F"/>
    <w:rsid w:val="003634A1"/>
    <w:rsid w:val="00363783"/>
    <w:rsid w:val="00365458"/>
    <w:rsid w:val="00367724"/>
    <w:rsid w:val="003718A1"/>
    <w:rsid w:val="00371D0B"/>
    <w:rsid w:val="003739A6"/>
    <w:rsid w:val="00373FEC"/>
    <w:rsid w:val="003742A7"/>
    <w:rsid w:val="00374A9D"/>
    <w:rsid w:val="00374C4B"/>
    <w:rsid w:val="0037643D"/>
    <w:rsid w:val="003766BB"/>
    <w:rsid w:val="0037697F"/>
    <w:rsid w:val="003770F6"/>
    <w:rsid w:val="003775D6"/>
    <w:rsid w:val="003803FE"/>
    <w:rsid w:val="00380523"/>
    <w:rsid w:val="00381AC5"/>
    <w:rsid w:val="003826EE"/>
    <w:rsid w:val="00383E37"/>
    <w:rsid w:val="00384EC4"/>
    <w:rsid w:val="003911F7"/>
    <w:rsid w:val="00391DB7"/>
    <w:rsid w:val="0039281D"/>
    <w:rsid w:val="00392E7E"/>
    <w:rsid w:val="00393042"/>
    <w:rsid w:val="00393049"/>
    <w:rsid w:val="00393182"/>
    <w:rsid w:val="003939C9"/>
    <w:rsid w:val="00393A45"/>
    <w:rsid w:val="00394AD5"/>
    <w:rsid w:val="00395C2C"/>
    <w:rsid w:val="0039642D"/>
    <w:rsid w:val="003970FE"/>
    <w:rsid w:val="003974D6"/>
    <w:rsid w:val="003975F3"/>
    <w:rsid w:val="003A10DE"/>
    <w:rsid w:val="003A2E40"/>
    <w:rsid w:val="003A36D8"/>
    <w:rsid w:val="003A48FD"/>
    <w:rsid w:val="003A49F4"/>
    <w:rsid w:val="003A5526"/>
    <w:rsid w:val="003A6287"/>
    <w:rsid w:val="003A699E"/>
    <w:rsid w:val="003A6E2C"/>
    <w:rsid w:val="003A6FA2"/>
    <w:rsid w:val="003A77A8"/>
    <w:rsid w:val="003A796E"/>
    <w:rsid w:val="003B0158"/>
    <w:rsid w:val="003B02DB"/>
    <w:rsid w:val="003B05D1"/>
    <w:rsid w:val="003B06F0"/>
    <w:rsid w:val="003B166A"/>
    <w:rsid w:val="003B17AB"/>
    <w:rsid w:val="003B3C67"/>
    <w:rsid w:val="003B40B6"/>
    <w:rsid w:val="003B4C83"/>
    <w:rsid w:val="003B56DB"/>
    <w:rsid w:val="003B755E"/>
    <w:rsid w:val="003B7A89"/>
    <w:rsid w:val="003B7B54"/>
    <w:rsid w:val="003C0E40"/>
    <w:rsid w:val="003C1A82"/>
    <w:rsid w:val="003C228E"/>
    <w:rsid w:val="003C3289"/>
    <w:rsid w:val="003C51E7"/>
    <w:rsid w:val="003C644E"/>
    <w:rsid w:val="003C6893"/>
    <w:rsid w:val="003C6AAD"/>
    <w:rsid w:val="003C6DE2"/>
    <w:rsid w:val="003C6DF4"/>
    <w:rsid w:val="003C7B5C"/>
    <w:rsid w:val="003D0713"/>
    <w:rsid w:val="003D11B0"/>
    <w:rsid w:val="003D162D"/>
    <w:rsid w:val="003D1EFD"/>
    <w:rsid w:val="003D24BE"/>
    <w:rsid w:val="003D28BF"/>
    <w:rsid w:val="003D34A2"/>
    <w:rsid w:val="003D3C43"/>
    <w:rsid w:val="003D4215"/>
    <w:rsid w:val="003D4852"/>
    <w:rsid w:val="003D4C47"/>
    <w:rsid w:val="003D7719"/>
    <w:rsid w:val="003D7BC7"/>
    <w:rsid w:val="003E2978"/>
    <w:rsid w:val="003E40EE"/>
    <w:rsid w:val="003E571A"/>
    <w:rsid w:val="003E5D42"/>
    <w:rsid w:val="003E6B90"/>
    <w:rsid w:val="003E6F10"/>
    <w:rsid w:val="003E7482"/>
    <w:rsid w:val="003F0912"/>
    <w:rsid w:val="003F1C1B"/>
    <w:rsid w:val="003F1C3D"/>
    <w:rsid w:val="003F4FF2"/>
    <w:rsid w:val="003F6A0F"/>
    <w:rsid w:val="003F7223"/>
    <w:rsid w:val="003F7832"/>
    <w:rsid w:val="003F79DA"/>
    <w:rsid w:val="00400B88"/>
    <w:rsid w:val="00400E21"/>
    <w:rsid w:val="00401144"/>
    <w:rsid w:val="004011D9"/>
    <w:rsid w:val="00401270"/>
    <w:rsid w:val="00401897"/>
    <w:rsid w:val="00404831"/>
    <w:rsid w:val="00406650"/>
    <w:rsid w:val="00406671"/>
    <w:rsid w:val="00407661"/>
    <w:rsid w:val="00410052"/>
    <w:rsid w:val="00410314"/>
    <w:rsid w:val="00411E91"/>
    <w:rsid w:val="00412063"/>
    <w:rsid w:val="00412EB1"/>
    <w:rsid w:val="004132BF"/>
    <w:rsid w:val="00413DDE"/>
    <w:rsid w:val="00414118"/>
    <w:rsid w:val="00416084"/>
    <w:rsid w:val="004161BD"/>
    <w:rsid w:val="00416E86"/>
    <w:rsid w:val="00417581"/>
    <w:rsid w:val="00417B65"/>
    <w:rsid w:val="00420571"/>
    <w:rsid w:val="00420AFA"/>
    <w:rsid w:val="00420F6C"/>
    <w:rsid w:val="004213FD"/>
    <w:rsid w:val="0042292A"/>
    <w:rsid w:val="0042478B"/>
    <w:rsid w:val="00424F8C"/>
    <w:rsid w:val="00426921"/>
    <w:rsid w:val="004271BA"/>
    <w:rsid w:val="00430497"/>
    <w:rsid w:val="00430D20"/>
    <w:rsid w:val="00432935"/>
    <w:rsid w:val="00434AFB"/>
    <w:rsid w:val="00434DC1"/>
    <w:rsid w:val="004350F4"/>
    <w:rsid w:val="00437AC1"/>
    <w:rsid w:val="004411D4"/>
    <w:rsid w:val="004412A0"/>
    <w:rsid w:val="004424EB"/>
    <w:rsid w:val="00442B86"/>
    <w:rsid w:val="00442BFF"/>
    <w:rsid w:val="00442FD6"/>
    <w:rsid w:val="004438C4"/>
    <w:rsid w:val="00445419"/>
    <w:rsid w:val="00445DA9"/>
    <w:rsid w:val="00446408"/>
    <w:rsid w:val="00447D5B"/>
    <w:rsid w:val="00450D66"/>
    <w:rsid w:val="00450F27"/>
    <w:rsid w:val="004510E5"/>
    <w:rsid w:val="00453038"/>
    <w:rsid w:val="0045576F"/>
    <w:rsid w:val="00456A75"/>
    <w:rsid w:val="00461E39"/>
    <w:rsid w:val="004626FA"/>
    <w:rsid w:val="00462D3A"/>
    <w:rsid w:val="00463521"/>
    <w:rsid w:val="00465358"/>
    <w:rsid w:val="0046611F"/>
    <w:rsid w:val="00467915"/>
    <w:rsid w:val="00471125"/>
    <w:rsid w:val="00472416"/>
    <w:rsid w:val="0047256F"/>
    <w:rsid w:val="004735BD"/>
    <w:rsid w:val="0047437A"/>
    <w:rsid w:val="00476806"/>
    <w:rsid w:val="00476835"/>
    <w:rsid w:val="00480005"/>
    <w:rsid w:val="00480E42"/>
    <w:rsid w:val="00482574"/>
    <w:rsid w:val="00482736"/>
    <w:rsid w:val="00484890"/>
    <w:rsid w:val="00484C5D"/>
    <w:rsid w:val="0048543E"/>
    <w:rsid w:val="004868C1"/>
    <w:rsid w:val="00486DED"/>
    <w:rsid w:val="004874B9"/>
    <w:rsid w:val="0048750F"/>
    <w:rsid w:val="00491EF2"/>
    <w:rsid w:val="00491FA1"/>
    <w:rsid w:val="00492B60"/>
    <w:rsid w:val="0049301A"/>
    <w:rsid w:val="004946F6"/>
    <w:rsid w:val="004955C2"/>
    <w:rsid w:val="00496B2C"/>
    <w:rsid w:val="004A32FA"/>
    <w:rsid w:val="004A41C3"/>
    <w:rsid w:val="004A495F"/>
    <w:rsid w:val="004A4B4C"/>
    <w:rsid w:val="004A4F5E"/>
    <w:rsid w:val="004A6F92"/>
    <w:rsid w:val="004A7544"/>
    <w:rsid w:val="004B29CA"/>
    <w:rsid w:val="004B2EEA"/>
    <w:rsid w:val="004B3B1B"/>
    <w:rsid w:val="004B3FE1"/>
    <w:rsid w:val="004B68BC"/>
    <w:rsid w:val="004B6B0F"/>
    <w:rsid w:val="004B6D16"/>
    <w:rsid w:val="004B70BD"/>
    <w:rsid w:val="004C18DA"/>
    <w:rsid w:val="004C208B"/>
    <w:rsid w:val="004C2B05"/>
    <w:rsid w:val="004C3277"/>
    <w:rsid w:val="004C3945"/>
    <w:rsid w:val="004C5440"/>
    <w:rsid w:val="004C668A"/>
    <w:rsid w:val="004C6EE5"/>
    <w:rsid w:val="004C768F"/>
    <w:rsid w:val="004C7DC8"/>
    <w:rsid w:val="004D2FC2"/>
    <w:rsid w:val="004D3085"/>
    <w:rsid w:val="004D391B"/>
    <w:rsid w:val="004D3B1C"/>
    <w:rsid w:val="004D4075"/>
    <w:rsid w:val="004D4A7B"/>
    <w:rsid w:val="004D737D"/>
    <w:rsid w:val="004E2431"/>
    <w:rsid w:val="004E24DE"/>
    <w:rsid w:val="004E2659"/>
    <w:rsid w:val="004E39EE"/>
    <w:rsid w:val="004E475C"/>
    <w:rsid w:val="004E56E0"/>
    <w:rsid w:val="004E7329"/>
    <w:rsid w:val="004E7A98"/>
    <w:rsid w:val="004F024D"/>
    <w:rsid w:val="004F03D4"/>
    <w:rsid w:val="004F093F"/>
    <w:rsid w:val="004F106A"/>
    <w:rsid w:val="004F185B"/>
    <w:rsid w:val="004F251A"/>
    <w:rsid w:val="004F2CB0"/>
    <w:rsid w:val="004F4113"/>
    <w:rsid w:val="004F441F"/>
    <w:rsid w:val="004F6C96"/>
    <w:rsid w:val="004F7974"/>
    <w:rsid w:val="00501568"/>
    <w:rsid w:val="005017F7"/>
    <w:rsid w:val="0050180E"/>
    <w:rsid w:val="00501F78"/>
    <w:rsid w:val="00501FA7"/>
    <w:rsid w:val="005020DF"/>
    <w:rsid w:val="005034DC"/>
    <w:rsid w:val="005042AE"/>
    <w:rsid w:val="00504D70"/>
    <w:rsid w:val="00505BFA"/>
    <w:rsid w:val="005071B4"/>
    <w:rsid w:val="00507687"/>
    <w:rsid w:val="00511084"/>
    <w:rsid w:val="005115B0"/>
    <w:rsid w:val="005117A9"/>
    <w:rsid w:val="00511F57"/>
    <w:rsid w:val="00512441"/>
    <w:rsid w:val="005157C9"/>
    <w:rsid w:val="00515CBE"/>
    <w:rsid w:val="00515E2B"/>
    <w:rsid w:val="005165F2"/>
    <w:rsid w:val="0051682B"/>
    <w:rsid w:val="00517B0E"/>
    <w:rsid w:val="00517B12"/>
    <w:rsid w:val="00520490"/>
    <w:rsid w:val="005204F9"/>
    <w:rsid w:val="00521D69"/>
    <w:rsid w:val="00522A7E"/>
    <w:rsid w:val="00522F20"/>
    <w:rsid w:val="00525318"/>
    <w:rsid w:val="005258A6"/>
    <w:rsid w:val="0052700D"/>
    <w:rsid w:val="00527098"/>
    <w:rsid w:val="00527926"/>
    <w:rsid w:val="005308DB"/>
    <w:rsid w:val="00530A2E"/>
    <w:rsid w:val="00530FBE"/>
    <w:rsid w:val="005310C6"/>
    <w:rsid w:val="00532452"/>
    <w:rsid w:val="00533159"/>
    <w:rsid w:val="005339DB"/>
    <w:rsid w:val="00533E0E"/>
    <w:rsid w:val="0053498D"/>
    <w:rsid w:val="00534C89"/>
    <w:rsid w:val="00535A03"/>
    <w:rsid w:val="005367CA"/>
    <w:rsid w:val="00536D8A"/>
    <w:rsid w:val="005373B6"/>
    <w:rsid w:val="00541159"/>
    <w:rsid w:val="00541402"/>
    <w:rsid w:val="00541573"/>
    <w:rsid w:val="0054348A"/>
    <w:rsid w:val="00543EB3"/>
    <w:rsid w:val="00544C72"/>
    <w:rsid w:val="0054569F"/>
    <w:rsid w:val="00546525"/>
    <w:rsid w:val="005479A9"/>
    <w:rsid w:val="00550881"/>
    <w:rsid w:val="005513EC"/>
    <w:rsid w:val="0055339E"/>
    <w:rsid w:val="0055360A"/>
    <w:rsid w:val="0055452A"/>
    <w:rsid w:val="00555BCC"/>
    <w:rsid w:val="00556E7D"/>
    <w:rsid w:val="00557565"/>
    <w:rsid w:val="00560773"/>
    <w:rsid w:val="005626FC"/>
    <w:rsid w:val="00562A39"/>
    <w:rsid w:val="00563A25"/>
    <w:rsid w:val="00563F9D"/>
    <w:rsid w:val="00564B5F"/>
    <w:rsid w:val="00567012"/>
    <w:rsid w:val="0057067F"/>
    <w:rsid w:val="005709ED"/>
    <w:rsid w:val="00571777"/>
    <w:rsid w:val="00571D6E"/>
    <w:rsid w:val="005767AB"/>
    <w:rsid w:val="00577E32"/>
    <w:rsid w:val="0058082E"/>
    <w:rsid w:val="00580FF5"/>
    <w:rsid w:val="0058120E"/>
    <w:rsid w:val="005815C3"/>
    <w:rsid w:val="0058468F"/>
    <w:rsid w:val="00584BAE"/>
    <w:rsid w:val="0058519C"/>
    <w:rsid w:val="00585B29"/>
    <w:rsid w:val="00586EA4"/>
    <w:rsid w:val="00590A37"/>
    <w:rsid w:val="0059149A"/>
    <w:rsid w:val="00591D65"/>
    <w:rsid w:val="00592686"/>
    <w:rsid w:val="00592998"/>
    <w:rsid w:val="00592BF8"/>
    <w:rsid w:val="00593F05"/>
    <w:rsid w:val="00595641"/>
    <w:rsid w:val="005956EE"/>
    <w:rsid w:val="005A0139"/>
    <w:rsid w:val="005A083E"/>
    <w:rsid w:val="005A0F2B"/>
    <w:rsid w:val="005A2A6C"/>
    <w:rsid w:val="005A53D4"/>
    <w:rsid w:val="005A6331"/>
    <w:rsid w:val="005B10D5"/>
    <w:rsid w:val="005B1B59"/>
    <w:rsid w:val="005B213A"/>
    <w:rsid w:val="005B2C8A"/>
    <w:rsid w:val="005B4802"/>
    <w:rsid w:val="005B610A"/>
    <w:rsid w:val="005B7D5B"/>
    <w:rsid w:val="005C035B"/>
    <w:rsid w:val="005C190C"/>
    <w:rsid w:val="005C1EA6"/>
    <w:rsid w:val="005C2304"/>
    <w:rsid w:val="005C328C"/>
    <w:rsid w:val="005C3EEF"/>
    <w:rsid w:val="005C43E6"/>
    <w:rsid w:val="005C4EA3"/>
    <w:rsid w:val="005C6054"/>
    <w:rsid w:val="005C6A19"/>
    <w:rsid w:val="005C6DF6"/>
    <w:rsid w:val="005D0B99"/>
    <w:rsid w:val="005D15AC"/>
    <w:rsid w:val="005D2FD5"/>
    <w:rsid w:val="005D308E"/>
    <w:rsid w:val="005D3A48"/>
    <w:rsid w:val="005D3C5A"/>
    <w:rsid w:val="005D59C4"/>
    <w:rsid w:val="005D5E52"/>
    <w:rsid w:val="005D7AF8"/>
    <w:rsid w:val="005E2859"/>
    <w:rsid w:val="005E2A65"/>
    <w:rsid w:val="005E366A"/>
    <w:rsid w:val="005E3E78"/>
    <w:rsid w:val="005E4B29"/>
    <w:rsid w:val="005E63F8"/>
    <w:rsid w:val="005E6FCB"/>
    <w:rsid w:val="005E72CD"/>
    <w:rsid w:val="005F034E"/>
    <w:rsid w:val="005F14CF"/>
    <w:rsid w:val="005F1533"/>
    <w:rsid w:val="005F2145"/>
    <w:rsid w:val="005F2277"/>
    <w:rsid w:val="005F31CB"/>
    <w:rsid w:val="005F54BE"/>
    <w:rsid w:val="005F5A21"/>
    <w:rsid w:val="0060065C"/>
    <w:rsid w:val="00601674"/>
    <w:rsid w:val="006016E1"/>
    <w:rsid w:val="00602198"/>
    <w:rsid w:val="00602D27"/>
    <w:rsid w:val="006032B0"/>
    <w:rsid w:val="0060377E"/>
    <w:rsid w:val="00607654"/>
    <w:rsid w:val="006144A1"/>
    <w:rsid w:val="00614765"/>
    <w:rsid w:val="00615EBB"/>
    <w:rsid w:val="00616096"/>
    <w:rsid w:val="006160A2"/>
    <w:rsid w:val="006165CD"/>
    <w:rsid w:val="00616F02"/>
    <w:rsid w:val="006174F1"/>
    <w:rsid w:val="006203EB"/>
    <w:rsid w:val="00620A69"/>
    <w:rsid w:val="00620ECD"/>
    <w:rsid w:val="0062280E"/>
    <w:rsid w:val="0062296D"/>
    <w:rsid w:val="00623389"/>
    <w:rsid w:val="00623919"/>
    <w:rsid w:val="006251E0"/>
    <w:rsid w:val="006256FF"/>
    <w:rsid w:val="0062699F"/>
    <w:rsid w:val="00626F2F"/>
    <w:rsid w:val="00627170"/>
    <w:rsid w:val="006302AA"/>
    <w:rsid w:val="00633206"/>
    <w:rsid w:val="006344A0"/>
    <w:rsid w:val="00635BA2"/>
    <w:rsid w:val="006363BD"/>
    <w:rsid w:val="00637A31"/>
    <w:rsid w:val="00640CC3"/>
    <w:rsid w:val="006412DC"/>
    <w:rsid w:val="0064191D"/>
    <w:rsid w:val="00642617"/>
    <w:rsid w:val="00642BC6"/>
    <w:rsid w:val="00643400"/>
    <w:rsid w:val="00643CFE"/>
    <w:rsid w:val="00644790"/>
    <w:rsid w:val="0064493D"/>
    <w:rsid w:val="00644EF2"/>
    <w:rsid w:val="006459B4"/>
    <w:rsid w:val="006501AF"/>
    <w:rsid w:val="00650DDE"/>
    <w:rsid w:val="006522C2"/>
    <w:rsid w:val="006534B9"/>
    <w:rsid w:val="0065505B"/>
    <w:rsid w:val="006565E1"/>
    <w:rsid w:val="00656EAF"/>
    <w:rsid w:val="00657463"/>
    <w:rsid w:val="00663753"/>
    <w:rsid w:val="00663DB1"/>
    <w:rsid w:val="006646C2"/>
    <w:rsid w:val="006670AC"/>
    <w:rsid w:val="006673C7"/>
    <w:rsid w:val="006676D4"/>
    <w:rsid w:val="00667E2C"/>
    <w:rsid w:val="00672307"/>
    <w:rsid w:val="00673D6B"/>
    <w:rsid w:val="00674733"/>
    <w:rsid w:val="00675CF9"/>
    <w:rsid w:val="00675D53"/>
    <w:rsid w:val="006801F6"/>
    <w:rsid w:val="006808C6"/>
    <w:rsid w:val="006822C6"/>
    <w:rsid w:val="00682668"/>
    <w:rsid w:val="0068281F"/>
    <w:rsid w:val="0068314D"/>
    <w:rsid w:val="00683AD4"/>
    <w:rsid w:val="0068520A"/>
    <w:rsid w:val="00685773"/>
    <w:rsid w:val="006857CA"/>
    <w:rsid w:val="006868ED"/>
    <w:rsid w:val="00692A68"/>
    <w:rsid w:val="006931A4"/>
    <w:rsid w:val="006950C0"/>
    <w:rsid w:val="00695D85"/>
    <w:rsid w:val="00696867"/>
    <w:rsid w:val="0069782A"/>
    <w:rsid w:val="006A1845"/>
    <w:rsid w:val="006A2A79"/>
    <w:rsid w:val="006A2AE8"/>
    <w:rsid w:val="006A30A2"/>
    <w:rsid w:val="006A4A06"/>
    <w:rsid w:val="006A5940"/>
    <w:rsid w:val="006A5FB9"/>
    <w:rsid w:val="006A6D23"/>
    <w:rsid w:val="006A7A89"/>
    <w:rsid w:val="006B0711"/>
    <w:rsid w:val="006B1135"/>
    <w:rsid w:val="006B15AD"/>
    <w:rsid w:val="006B19E7"/>
    <w:rsid w:val="006B25DE"/>
    <w:rsid w:val="006B3109"/>
    <w:rsid w:val="006B3784"/>
    <w:rsid w:val="006B6FE0"/>
    <w:rsid w:val="006B7175"/>
    <w:rsid w:val="006C14C5"/>
    <w:rsid w:val="006C1C3B"/>
    <w:rsid w:val="006C1E81"/>
    <w:rsid w:val="006C3A04"/>
    <w:rsid w:val="006C4E43"/>
    <w:rsid w:val="006C5487"/>
    <w:rsid w:val="006C643E"/>
    <w:rsid w:val="006C74A3"/>
    <w:rsid w:val="006D145D"/>
    <w:rsid w:val="006D15D3"/>
    <w:rsid w:val="006D16B5"/>
    <w:rsid w:val="006D196C"/>
    <w:rsid w:val="006D2932"/>
    <w:rsid w:val="006D3671"/>
    <w:rsid w:val="006D5551"/>
    <w:rsid w:val="006D5E2B"/>
    <w:rsid w:val="006D64B7"/>
    <w:rsid w:val="006D70C8"/>
    <w:rsid w:val="006E038A"/>
    <w:rsid w:val="006E0A73"/>
    <w:rsid w:val="006E0DC7"/>
    <w:rsid w:val="006E0FEE"/>
    <w:rsid w:val="006E15F6"/>
    <w:rsid w:val="006E3D6B"/>
    <w:rsid w:val="006E529F"/>
    <w:rsid w:val="006E6C11"/>
    <w:rsid w:val="006F003F"/>
    <w:rsid w:val="006F304A"/>
    <w:rsid w:val="006F3160"/>
    <w:rsid w:val="006F3F5A"/>
    <w:rsid w:val="006F4AEE"/>
    <w:rsid w:val="006F55EE"/>
    <w:rsid w:val="006F70B1"/>
    <w:rsid w:val="006F744F"/>
    <w:rsid w:val="006F7C0C"/>
    <w:rsid w:val="00700017"/>
    <w:rsid w:val="00700755"/>
    <w:rsid w:val="00702005"/>
    <w:rsid w:val="00703A7C"/>
    <w:rsid w:val="00704787"/>
    <w:rsid w:val="00705221"/>
    <w:rsid w:val="00706085"/>
    <w:rsid w:val="0070646B"/>
    <w:rsid w:val="00706649"/>
    <w:rsid w:val="00706E93"/>
    <w:rsid w:val="0071081C"/>
    <w:rsid w:val="007130A2"/>
    <w:rsid w:val="007138D5"/>
    <w:rsid w:val="0071454C"/>
    <w:rsid w:val="00715463"/>
    <w:rsid w:val="00717597"/>
    <w:rsid w:val="00720200"/>
    <w:rsid w:val="00720680"/>
    <w:rsid w:val="00722F96"/>
    <w:rsid w:val="00723DB6"/>
    <w:rsid w:val="00723E8E"/>
    <w:rsid w:val="00726B90"/>
    <w:rsid w:val="0072739B"/>
    <w:rsid w:val="00730210"/>
    <w:rsid w:val="00730655"/>
    <w:rsid w:val="00731555"/>
    <w:rsid w:val="00731D77"/>
    <w:rsid w:val="00732360"/>
    <w:rsid w:val="00733555"/>
    <w:rsid w:val="0073390A"/>
    <w:rsid w:val="00734242"/>
    <w:rsid w:val="007344E9"/>
    <w:rsid w:val="00734E64"/>
    <w:rsid w:val="00735220"/>
    <w:rsid w:val="007363DC"/>
    <w:rsid w:val="0073690C"/>
    <w:rsid w:val="00736A44"/>
    <w:rsid w:val="00736B37"/>
    <w:rsid w:val="00736CEA"/>
    <w:rsid w:val="0073762D"/>
    <w:rsid w:val="00737755"/>
    <w:rsid w:val="0073793A"/>
    <w:rsid w:val="007400F5"/>
    <w:rsid w:val="007401D6"/>
    <w:rsid w:val="007401DE"/>
    <w:rsid w:val="00740A35"/>
    <w:rsid w:val="0074494A"/>
    <w:rsid w:val="0074705E"/>
    <w:rsid w:val="007505F9"/>
    <w:rsid w:val="00751294"/>
    <w:rsid w:val="007520B4"/>
    <w:rsid w:val="00752B09"/>
    <w:rsid w:val="00752CEB"/>
    <w:rsid w:val="00753AD4"/>
    <w:rsid w:val="007561F7"/>
    <w:rsid w:val="00757673"/>
    <w:rsid w:val="00757C5A"/>
    <w:rsid w:val="00757FBB"/>
    <w:rsid w:val="00760911"/>
    <w:rsid w:val="00760A70"/>
    <w:rsid w:val="0076460C"/>
    <w:rsid w:val="00765361"/>
    <w:rsid w:val="007655D5"/>
    <w:rsid w:val="00765D2D"/>
    <w:rsid w:val="00765D5B"/>
    <w:rsid w:val="00766780"/>
    <w:rsid w:val="007667A8"/>
    <w:rsid w:val="00771AE6"/>
    <w:rsid w:val="007763C1"/>
    <w:rsid w:val="00777E82"/>
    <w:rsid w:val="00780703"/>
    <w:rsid w:val="00781359"/>
    <w:rsid w:val="007832EE"/>
    <w:rsid w:val="007834B6"/>
    <w:rsid w:val="00783D0C"/>
    <w:rsid w:val="0078431E"/>
    <w:rsid w:val="00786921"/>
    <w:rsid w:val="007901AC"/>
    <w:rsid w:val="00790BEF"/>
    <w:rsid w:val="00791251"/>
    <w:rsid w:val="00795777"/>
    <w:rsid w:val="0079673F"/>
    <w:rsid w:val="007A104A"/>
    <w:rsid w:val="007A1EAA"/>
    <w:rsid w:val="007A299F"/>
    <w:rsid w:val="007A4827"/>
    <w:rsid w:val="007A4AB7"/>
    <w:rsid w:val="007A5455"/>
    <w:rsid w:val="007A6B2E"/>
    <w:rsid w:val="007A6E2C"/>
    <w:rsid w:val="007A70B8"/>
    <w:rsid w:val="007A79FD"/>
    <w:rsid w:val="007B0B9D"/>
    <w:rsid w:val="007B2DFB"/>
    <w:rsid w:val="007B51C8"/>
    <w:rsid w:val="007B5A43"/>
    <w:rsid w:val="007B709B"/>
    <w:rsid w:val="007B742E"/>
    <w:rsid w:val="007C1343"/>
    <w:rsid w:val="007C28BA"/>
    <w:rsid w:val="007C3A62"/>
    <w:rsid w:val="007C5EF1"/>
    <w:rsid w:val="007C6983"/>
    <w:rsid w:val="007C7BF5"/>
    <w:rsid w:val="007D19B7"/>
    <w:rsid w:val="007D1A94"/>
    <w:rsid w:val="007D2367"/>
    <w:rsid w:val="007D2EF4"/>
    <w:rsid w:val="007D31DD"/>
    <w:rsid w:val="007D38A4"/>
    <w:rsid w:val="007D482F"/>
    <w:rsid w:val="007D49A1"/>
    <w:rsid w:val="007D4FAD"/>
    <w:rsid w:val="007D699B"/>
    <w:rsid w:val="007D6E78"/>
    <w:rsid w:val="007D6F88"/>
    <w:rsid w:val="007D72AD"/>
    <w:rsid w:val="007D75E5"/>
    <w:rsid w:val="007D773E"/>
    <w:rsid w:val="007E066E"/>
    <w:rsid w:val="007E1356"/>
    <w:rsid w:val="007E20FC"/>
    <w:rsid w:val="007E269C"/>
    <w:rsid w:val="007E2B7F"/>
    <w:rsid w:val="007E4B9F"/>
    <w:rsid w:val="007E5276"/>
    <w:rsid w:val="007E6DBF"/>
    <w:rsid w:val="007E7062"/>
    <w:rsid w:val="007E78E3"/>
    <w:rsid w:val="007F0E1E"/>
    <w:rsid w:val="007F21FC"/>
    <w:rsid w:val="007F29A7"/>
    <w:rsid w:val="007F5A87"/>
    <w:rsid w:val="007F603B"/>
    <w:rsid w:val="0080002A"/>
    <w:rsid w:val="00801FE6"/>
    <w:rsid w:val="00802186"/>
    <w:rsid w:val="008021B9"/>
    <w:rsid w:val="00804C58"/>
    <w:rsid w:val="00805BE8"/>
    <w:rsid w:val="00806CAE"/>
    <w:rsid w:val="008074CF"/>
    <w:rsid w:val="00807507"/>
    <w:rsid w:val="00807886"/>
    <w:rsid w:val="00811868"/>
    <w:rsid w:val="008145AC"/>
    <w:rsid w:val="00814B4B"/>
    <w:rsid w:val="00814B7C"/>
    <w:rsid w:val="00816078"/>
    <w:rsid w:val="008177E3"/>
    <w:rsid w:val="00817D4F"/>
    <w:rsid w:val="008210E3"/>
    <w:rsid w:val="0082231A"/>
    <w:rsid w:val="008228C8"/>
    <w:rsid w:val="00823AA9"/>
    <w:rsid w:val="00824199"/>
    <w:rsid w:val="008247F6"/>
    <w:rsid w:val="008255B9"/>
    <w:rsid w:val="00825CD8"/>
    <w:rsid w:val="00827324"/>
    <w:rsid w:val="00827663"/>
    <w:rsid w:val="0083244F"/>
    <w:rsid w:val="00832572"/>
    <w:rsid w:val="008328E0"/>
    <w:rsid w:val="00832DDF"/>
    <w:rsid w:val="00837458"/>
    <w:rsid w:val="00837573"/>
    <w:rsid w:val="0083799F"/>
    <w:rsid w:val="00837AAE"/>
    <w:rsid w:val="008423E9"/>
    <w:rsid w:val="008429AD"/>
    <w:rsid w:val="008429DB"/>
    <w:rsid w:val="008431C7"/>
    <w:rsid w:val="00843583"/>
    <w:rsid w:val="00845BDA"/>
    <w:rsid w:val="00850C75"/>
    <w:rsid w:val="00850E39"/>
    <w:rsid w:val="00852058"/>
    <w:rsid w:val="00852692"/>
    <w:rsid w:val="008533CA"/>
    <w:rsid w:val="0085445D"/>
    <w:rsid w:val="0085477A"/>
    <w:rsid w:val="00855107"/>
    <w:rsid w:val="00855173"/>
    <w:rsid w:val="008557D9"/>
    <w:rsid w:val="00855BF7"/>
    <w:rsid w:val="00856214"/>
    <w:rsid w:val="00856D62"/>
    <w:rsid w:val="00860640"/>
    <w:rsid w:val="00860B55"/>
    <w:rsid w:val="00860EFB"/>
    <w:rsid w:val="00862089"/>
    <w:rsid w:val="00862795"/>
    <w:rsid w:val="00862FEF"/>
    <w:rsid w:val="00866918"/>
    <w:rsid w:val="00866D5B"/>
    <w:rsid w:val="00866FF5"/>
    <w:rsid w:val="0087305C"/>
    <w:rsid w:val="00873E1F"/>
    <w:rsid w:val="00873FAA"/>
    <w:rsid w:val="008743A5"/>
    <w:rsid w:val="00874C16"/>
    <w:rsid w:val="00875CDE"/>
    <w:rsid w:val="0087674D"/>
    <w:rsid w:val="00876937"/>
    <w:rsid w:val="008803C2"/>
    <w:rsid w:val="00880EC8"/>
    <w:rsid w:val="008821AA"/>
    <w:rsid w:val="00885808"/>
    <w:rsid w:val="0088581F"/>
    <w:rsid w:val="00885D89"/>
    <w:rsid w:val="00885DF1"/>
    <w:rsid w:val="00886D16"/>
    <w:rsid w:val="00886D1F"/>
    <w:rsid w:val="00887398"/>
    <w:rsid w:val="00887972"/>
    <w:rsid w:val="00891571"/>
    <w:rsid w:val="008917E5"/>
    <w:rsid w:val="00891EE1"/>
    <w:rsid w:val="00893267"/>
    <w:rsid w:val="00893987"/>
    <w:rsid w:val="008953B3"/>
    <w:rsid w:val="00895B24"/>
    <w:rsid w:val="008963EF"/>
    <w:rsid w:val="0089688E"/>
    <w:rsid w:val="00896E8F"/>
    <w:rsid w:val="008A1FBE"/>
    <w:rsid w:val="008A4E0D"/>
    <w:rsid w:val="008A5B78"/>
    <w:rsid w:val="008A6814"/>
    <w:rsid w:val="008A6B9D"/>
    <w:rsid w:val="008A7CEF"/>
    <w:rsid w:val="008B01BF"/>
    <w:rsid w:val="008B07D2"/>
    <w:rsid w:val="008B199D"/>
    <w:rsid w:val="008B3194"/>
    <w:rsid w:val="008B468B"/>
    <w:rsid w:val="008B4CE0"/>
    <w:rsid w:val="008B5306"/>
    <w:rsid w:val="008B5AE7"/>
    <w:rsid w:val="008C09D4"/>
    <w:rsid w:val="008C3B86"/>
    <w:rsid w:val="008C60E9"/>
    <w:rsid w:val="008C719F"/>
    <w:rsid w:val="008C72AC"/>
    <w:rsid w:val="008C7FCA"/>
    <w:rsid w:val="008D1B7C"/>
    <w:rsid w:val="008D23E2"/>
    <w:rsid w:val="008D2E78"/>
    <w:rsid w:val="008D3AC3"/>
    <w:rsid w:val="008D58D5"/>
    <w:rsid w:val="008D6657"/>
    <w:rsid w:val="008D6868"/>
    <w:rsid w:val="008E0680"/>
    <w:rsid w:val="008E0842"/>
    <w:rsid w:val="008E1F60"/>
    <w:rsid w:val="008E307E"/>
    <w:rsid w:val="008E491B"/>
    <w:rsid w:val="008E6259"/>
    <w:rsid w:val="008E71BD"/>
    <w:rsid w:val="008E76B3"/>
    <w:rsid w:val="008E78F3"/>
    <w:rsid w:val="008F0310"/>
    <w:rsid w:val="008F0408"/>
    <w:rsid w:val="008F1F98"/>
    <w:rsid w:val="008F45D0"/>
    <w:rsid w:val="008F4DD1"/>
    <w:rsid w:val="008F5074"/>
    <w:rsid w:val="008F568F"/>
    <w:rsid w:val="008F5EB9"/>
    <w:rsid w:val="008F6056"/>
    <w:rsid w:val="008F734E"/>
    <w:rsid w:val="008F7C7B"/>
    <w:rsid w:val="00901DAD"/>
    <w:rsid w:val="00902A43"/>
    <w:rsid w:val="00902C07"/>
    <w:rsid w:val="00903171"/>
    <w:rsid w:val="00905804"/>
    <w:rsid w:val="009067D8"/>
    <w:rsid w:val="009101E2"/>
    <w:rsid w:val="0091467B"/>
    <w:rsid w:val="0091550B"/>
    <w:rsid w:val="009159E9"/>
    <w:rsid w:val="00915CAC"/>
    <w:rsid w:val="00915D73"/>
    <w:rsid w:val="00916077"/>
    <w:rsid w:val="0091619C"/>
    <w:rsid w:val="00916E2B"/>
    <w:rsid w:val="009170A2"/>
    <w:rsid w:val="00917E5E"/>
    <w:rsid w:val="0092002B"/>
    <w:rsid w:val="009208A6"/>
    <w:rsid w:val="0092172D"/>
    <w:rsid w:val="009220A4"/>
    <w:rsid w:val="00923538"/>
    <w:rsid w:val="00923710"/>
    <w:rsid w:val="00924514"/>
    <w:rsid w:val="00927316"/>
    <w:rsid w:val="00927CA3"/>
    <w:rsid w:val="00927D89"/>
    <w:rsid w:val="00930778"/>
    <w:rsid w:val="00930E4D"/>
    <w:rsid w:val="009317F8"/>
    <w:rsid w:val="00931D71"/>
    <w:rsid w:val="00932689"/>
    <w:rsid w:val="0093276D"/>
    <w:rsid w:val="00933785"/>
    <w:rsid w:val="009339F0"/>
    <w:rsid w:val="00933D12"/>
    <w:rsid w:val="00934E2B"/>
    <w:rsid w:val="00936447"/>
    <w:rsid w:val="00937065"/>
    <w:rsid w:val="009370AE"/>
    <w:rsid w:val="00937421"/>
    <w:rsid w:val="00940285"/>
    <w:rsid w:val="009415B0"/>
    <w:rsid w:val="0094243A"/>
    <w:rsid w:val="009445F4"/>
    <w:rsid w:val="00945B68"/>
    <w:rsid w:val="00947E7E"/>
    <w:rsid w:val="0095139A"/>
    <w:rsid w:val="0095221E"/>
    <w:rsid w:val="00953E16"/>
    <w:rsid w:val="009542AC"/>
    <w:rsid w:val="00955BB1"/>
    <w:rsid w:val="0095633F"/>
    <w:rsid w:val="00956E6F"/>
    <w:rsid w:val="009571EF"/>
    <w:rsid w:val="00960785"/>
    <w:rsid w:val="00961BB2"/>
    <w:rsid w:val="00962108"/>
    <w:rsid w:val="009638D6"/>
    <w:rsid w:val="00963B3A"/>
    <w:rsid w:val="00964331"/>
    <w:rsid w:val="00965270"/>
    <w:rsid w:val="00966E5A"/>
    <w:rsid w:val="00972A66"/>
    <w:rsid w:val="00972D0D"/>
    <w:rsid w:val="00973A87"/>
    <w:rsid w:val="00973CDF"/>
    <w:rsid w:val="0097408E"/>
    <w:rsid w:val="00974BB2"/>
    <w:rsid w:val="00974FA7"/>
    <w:rsid w:val="009756E5"/>
    <w:rsid w:val="00975C38"/>
    <w:rsid w:val="00976EBD"/>
    <w:rsid w:val="00977771"/>
    <w:rsid w:val="00977A8C"/>
    <w:rsid w:val="00977AB2"/>
    <w:rsid w:val="00980EED"/>
    <w:rsid w:val="00980F98"/>
    <w:rsid w:val="0098214B"/>
    <w:rsid w:val="00982A62"/>
    <w:rsid w:val="00982E15"/>
    <w:rsid w:val="0098351F"/>
    <w:rsid w:val="00983910"/>
    <w:rsid w:val="0098497E"/>
    <w:rsid w:val="0098699C"/>
    <w:rsid w:val="0098768E"/>
    <w:rsid w:val="00987B37"/>
    <w:rsid w:val="0099193D"/>
    <w:rsid w:val="00992B0F"/>
    <w:rsid w:val="00993062"/>
    <w:rsid w:val="009932AC"/>
    <w:rsid w:val="00994351"/>
    <w:rsid w:val="009967D8"/>
    <w:rsid w:val="00996A8F"/>
    <w:rsid w:val="00996FEF"/>
    <w:rsid w:val="009A09EE"/>
    <w:rsid w:val="009A1DBF"/>
    <w:rsid w:val="009A2E56"/>
    <w:rsid w:val="009A52BA"/>
    <w:rsid w:val="009A6203"/>
    <w:rsid w:val="009A68E6"/>
    <w:rsid w:val="009A6A09"/>
    <w:rsid w:val="009A7598"/>
    <w:rsid w:val="009A79D2"/>
    <w:rsid w:val="009B08A0"/>
    <w:rsid w:val="009B1DF8"/>
    <w:rsid w:val="009B343C"/>
    <w:rsid w:val="009B3D20"/>
    <w:rsid w:val="009B5418"/>
    <w:rsid w:val="009B604F"/>
    <w:rsid w:val="009B7672"/>
    <w:rsid w:val="009B7FD7"/>
    <w:rsid w:val="009C0727"/>
    <w:rsid w:val="009C20C8"/>
    <w:rsid w:val="009C492F"/>
    <w:rsid w:val="009C624C"/>
    <w:rsid w:val="009C7D68"/>
    <w:rsid w:val="009C7F31"/>
    <w:rsid w:val="009D056D"/>
    <w:rsid w:val="009D14D5"/>
    <w:rsid w:val="009D2FF2"/>
    <w:rsid w:val="009D3226"/>
    <w:rsid w:val="009D3385"/>
    <w:rsid w:val="009D4B8F"/>
    <w:rsid w:val="009D57F5"/>
    <w:rsid w:val="009D5828"/>
    <w:rsid w:val="009D68E6"/>
    <w:rsid w:val="009D793C"/>
    <w:rsid w:val="009E0ADD"/>
    <w:rsid w:val="009E16A9"/>
    <w:rsid w:val="009E2045"/>
    <w:rsid w:val="009E26F4"/>
    <w:rsid w:val="009E375F"/>
    <w:rsid w:val="009E39D4"/>
    <w:rsid w:val="009E3A0E"/>
    <w:rsid w:val="009E5401"/>
    <w:rsid w:val="009E5A6D"/>
    <w:rsid w:val="009F0D87"/>
    <w:rsid w:val="009F2436"/>
    <w:rsid w:val="009F2486"/>
    <w:rsid w:val="009F257A"/>
    <w:rsid w:val="009F3C14"/>
    <w:rsid w:val="009F4545"/>
    <w:rsid w:val="009F5E68"/>
    <w:rsid w:val="00A01D04"/>
    <w:rsid w:val="00A02878"/>
    <w:rsid w:val="00A03B76"/>
    <w:rsid w:val="00A0491B"/>
    <w:rsid w:val="00A04B9D"/>
    <w:rsid w:val="00A058BF"/>
    <w:rsid w:val="00A05983"/>
    <w:rsid w:val="00A0617C"/>
    <w:rsid w:val="00A063FB"/>
    <w:rsid w:val="00A06641"/>
    <w:rsid w:val="00A0758F"/>
    <w:rsid w:val="00A10B22"/>
    <w:rsid w:val="00A13792"/>
    <w:rsid w:val="00A13991"/>
    <w:rsid w:val="00A1570A"/>
    <w:rsid w:val="00A211B4"/>
    <w:rsid w:val="00A2456D"/>
    <w:rsid w:val="00A266D2"/>
    <w:rsid w:val="00A2690E"/>
    <w:rsid w:val="00A27D81"/>
    <w:rsid w:val="00A30133"/>
    <w:rsid w:val="00A306CE"/>
    <w:rsid w:val="00A31530"/>
    <w:rsid w:val="00A3308D"/>
    <w:rsid w:val="00A33DDF"/>
    <w:rsid w:val="00A3431D"/>
    <w:rsid w:val="00A3449C"/>
    <w:rsid w:val="00A34547"/>
    <w:rsid w:val="00A35FF4"/>
    <w:rsid w:val="00A37404"/>
    <w:rsid w:val="00A376B7"/>
    <w:rsid w:val="00A41BF5"/>
    <w:rsid w:val="00A444EA"/>
    <w:rsid w:val="00A44778"/>
    <w:rsid w:val="00A45161"/>
    <w:rsid w:val="00A469E7"/>
    <w:rsid w:val="00A46DC3"/>
    <w:rsid w:val="00A46E3E"/>
    <w:rsid w:val="00A5056E"/>
    <w:rsid w:val="00A5195D"/>
    <w:rsid w:val="00A52761"/>
    <w:rsid w:val="00A52B6F"/>
    <w:rsid w:val="00A53A08"/>
    <w:rsid w:val="00A53A24"/>
    <w:rsid w:val="00A53D43"/>
    <w:rsid w:val="00A56211"/>
    <w:rsid w:val="00A563C5"/>
    <w:rsid w:val="00A576BD"/>
    <w:rsid w:val="00A604A4"/>
    <w:rsid w:val="00A61B7D"/>
    <w:rsid w:val="00A622C4"/>
    <w:rsid w:val="00A633F3"/>
    <w:rsid w:val="00A6605B"/>
    <w:rsid w:val="00A66ADC"/>
    <w:rsid w:val="00A67011"/>
    <w:rsid w:val="00A7147D"/>
    <w:rsid w:val="00A7164D"/>
    <w:rsid w:val="00A71D85"/>
    <w:rsid w:val="00A73203"/>
    <w:rsid w:val="00A74D30"/>
    <w:rsid w:val="00A75359"/>
    <w:rsid w:val="00A77D9D"/>
    <w:rsid w:val="00A800D3"/>
    <w:rsid w:val="00A808AE"/>
    <w:rsid w:val="00A812D5"/>
    <w:rsid w:val="00A81538"/>
    <w:rsid w:val="00A81B15"/>
    <w:rsid w:val="00A82789"/>
    <w:rsid w:val="00A837FF"/>
    <w:rsid w:val="00A83A5C"/>
    <w:rsid w:val="00A83B5C"/>
    <w:rsid w:val="00A84DC8"/>
    <w:rsid w:val="00A85611"/>
    <w:rsid w:val="00A85DBC"/>
    <w:rsid w:val="00A872A9"/>
    <w:rsid w:val="00A87FEB"/>
    <w:rsid w:val="00A90128"/>
    <w:rsid w:val="00A90160"/>
    <w:rsid w:val="00A90A9C"/>
    <w:rsid w:val="00A90E06"/>
    <w:rsid w:val="00A93F9F"/>
    <w:rsid w:val="00A9420E"/>
    <w:rsid w:val="00A95797"/>
    <w:rsid w:val="00A96482"/>
    <w:rsid w:val="00A97648"/>
    <w:rsid w:val="00AA0737"/>
    <w:rsid w:val="00AA1CFD"/>
    <w:rsid w:val="00AA2239"/>
    <w:rsid w:val="00AA2F4B"/>
    <w:rsid w:val="00AA33D2"/>
    <w:rsid w:val="00AA44AC"/>
    <w:rsid w:val="00AA7526"/>
    <w:rsid w:val="00AA7905"/>
    <w:rsid w:val="00AA7937"/>
    <w:rsid w:val="00AA7CA3"/>
    <w:rsid w:val="00AA7E20"/>
    <w:rsid w:val="00AB0C57"/>
    <w:rsid w:val="00AB0FAE"/>
    <w:rsid w:val="00AB1195"/>
    <w:rsid w:val="00AB1C15"/>
    <w:rsid w:val="00AB4182"/>
    <w:rsid w:val="00AB56B2"/>
    <w:rsid w:val="00AB6A83"/>
    <w:rsid w:val="00AB7ABB"/>
    <w:rsid w:val="00AB7AF1"/>
    <w:rsid w:val="00AB7EE6"/>
    <w:rsid w:val="00AC06B2"/>
    <w:rsid w:val="00AC0779"/>
    <w:rsid w:val="00AC0A6E"/>
    <w:rsid w:val="00AC12A5"/>
    <w:rsid w:val="00AC1781"/>
    <w:rsid w:val="00AC27DB"/>
    <w:rsid w:val="00AC2D03"/>
    <w:rsid w:val="00AC3CAE"/>
    <w:rsid w:val="00AC6D6B"/>
    <w:rsid w:val="00AC71C8"/>
    <w:rsid w:val="00AD0F6E"/>
    <w:rsid w:val="00AD1813"/>
    <w:rsid w:val="00AD3AE4"/>
    <w:rsid w:val="00AD5929"/>
    <w:rsid w:val="00AD7736"/>
    <w:rsid w:val="00AE10CE"/>
    <w:rsid w:val="00AE4910"/>
    <w:rsid w:val="00AE498A"/>
    <w:rsid w:val="00AE64C4"/>
    <w:rsid w:val="00AE66AA"/>
    <w:rsid w:val="00AE70D4"/>
    <w:rsid w:val="00AE7868"/>
    <w:rsid w:val="00AE78F2"/>
    <w:rsid w:val="00AF0407"/>
    <w:rsid w:val="00AF05D3"/>
    <w:rsid w:val="00AF0B9F"/>
    <w:rsid w:val="00AF1C40"/>
    <w:rsid w:val="00AF29AF"/>
    <w:rsid w:val="00AF47BC"/>
    <w:rsid w:val="00AF4D8B"/>
    <w:rsid w:val="00AF566E"/>
    <w:rsid w:val="00AF5A25"/>
    <w:rsid w:val="00AF66CD"/>
    <w:rsid w:val="00AF7D8F"/>
    <w:rsid w:val="00B003B2"/>
    <w:rsid w:val="00B0061B"/>
    <w:rsid w:val="00B009EB"/>
    <w:rsid w:val="00B02B92"/>
    <w:rsid w:val="00B04D1D"/>
    <w:rsid w:val="00B067CA"/>
    <w:rsid w:val="00B06D6B"/>
    <w:rsid w:val="00B122C9"/>
    <w:rsid w:val="00B12B26"/>
    <w:rsid w:val="00B14439"/>
    <w:rsid w:val="00B14A95"/>
    <w:rsid w:val="00B163F8"/>
    <w:rsid w:val="00B17E2D"/>
    <w:rsid w:val="00B20D93"/>
    <w:rsid w:val="00B22059"/>
    <w:rsid w:val="00B22A28"/>
    <w:rsid w:val="00B237BE"/>
    <w:rsid w:val="00B2472D"/>
    <w:rsid w:val="00B24CA0"/>
    <w:rsid w:val="00B2549F"/>
    <w:rsid w:val="00B254B0"/>
    <w:rsid w:val="00B257EE"/>
    <w:rsid w:val="00B26607"/>
    <w:rsid w:val="00B3204E"/>
    <w:rsid w:val="00B32911"/>
    <w:rsid w:val="00B35D40"/>
    <w:rsid w:val="00B36F11"/>
    <w:rsid w:val="00B406BE"/>
    <w:rsid w:val="00B4108D"/>
    <w:rsid w:val="00B42C1C"/>
    <w:rsid w:val="00B42E37"/>
    <w:rsid w:val="00B43D87"/>
    <w:rsid w:val="00B44461"/>
    <w:rsid w:val="00B45C9E"/>
    <w:rsid w:val="00B461F0"/>
    <w:rsid w:val="00B50366"/>
    <w:rsid w:val="00B52571"/>
    <w:rsid w:val="00B53830"/>
    <w:rsid w:val="00B54303"/>
    <w:rsid w:val="00B56346"/>
    <w:rsid w:val="00B57265"/>
    <w:rsid w:val="00B579B7"/>
    <w:rsid w:val="00B6038A"/>
    <w:rsid w:val="00B633AE"/>
    <w:rsid w:val="00B63DB3"/>
    <w:rsid w:val="00B6411D"/>
    <w:rsid w:val="00B643EB"/>
    <w:rsid w:val="00B665D2"/>
    <w:rsid w:val="00B667B1"/>
    <w:rsid w:val="00B67067"/>
    <w:rsid w:val="00B6737C"/>
    <w:rsid w:val="00B67C4D"/>
    <w:rsid w:val="00B7125A"/>
    <w:rsid w:val="00B7194F"/>
    <w:rsid w:val="00B7214D"/>
    <w:rsid w:val="00B72793"/>
    <w:rsid w:val="00B72CA1"/>
    <w:rsid w:val="00B73814"/>
    <w:rsid w:val="00B74372"/>
    <w:rsid w:val="00B75525"/>
    <w:rsid w:val="00B75EF2"/>
    <w:rsid w:val="00B77E73"/>
    <w:rsid w:val="00B80283"/>
    <w:rsid w:val="00B8095F"/>
    <w:rsid w:val="00B809A8"/>
    <w:rsid w:val="00B80B0C"/>
    <w:rsid w:val="00B80B11"/>
    <w:rsid w:val="00B81930"/>
    <w:rsid w:val="00B82E7B"/>
    <w:rsid w:val="00B831AE"/>
    <w:rsid w:val="00B835B4"/>
    <w:rsid w:val="00B8446C"/>
    <w:rsid w:val="00B84FB7"/>
    <w:rsid w:val="00B85D94"/>
    <w:rsid w:val="00B8629E"/>
    <w:rsid w:val="00B87725"/>
    <w:rsid w:val="00B90307"/>
    <w:rsid w:val="00B9134C"/>
    <w:rsid w:val="00B925EE"/>
    <w:rsid w:val="00B9317A"/>
    <w:rsid w:val="00B93233"/>
    <w:rsid w:val="00B963D6"/>
    <w:rsid w:val="00B97B8F"/>
    <w:rsid w:val="00B97EEC"/>
    <w:rsid w:val="00BA259A"/>
    <w:rsid w:val="00BA259C"/>
    <w:rsid w:val="00BA29D3"/>
    <w:rsid w:val="00BA2E2E"/>
    <w:rsid w:val="00BA307F"/>
    <w:rsid w:val="00BA35B2"/>
    <w:rsid w:val="00BA45C1"/>
    <w:rsid w:val="00BA5280"/>
    <w:rsid w:val="00BA5D3A"/>
    <w:rsid w:val="00BA749F"/>
    <w:rsid w:val="00BB03EA"/>
    <w:rsid w:val="00BB09B6"/>
    <w:rsid w:val="00BB14F1"/>
    <w:rsid w:val="00BB1A8F"/>
    <w:rsid w:val="00BB257B"/>
    <w:rsid w:val="00BB2DF4"/>
    <w:rsid w:val="00BB572E"/>
    <w:rsid w:val="00BB74FD"/>
    <w:rsid w:val="00BC15DE"/>
    <w:rsid w:val="00BC281C"/>
    <w:rsid w:val="00BC4F70"/>
    <w:rsid w:val="00BC5982"/>
    <w:rsid w:val="00BC60BF"/>
    <w:rsid w:val="00BC6B86"/>
    <w:rsid w:val="00BD0FD3"/>
    <w:rsid w:val="00BD1F4E"/>
    <w:rsid w:val="00BD2666"/>
    <w:rsid w:val="00BD28BF"/>
    <w:rsid w:val="00BD41C2"/>
    <w:rsid w:val="00BD4DD1"/>
    <w:rsid w:val="00BD5975"/>
    <w:rsid w:val="00BD6404"/>
    <w:rsid w:val="00BD6825"/>
    <w:rsid w:val="00BD6E12"/>
    <w:rsid w:val="00BE02EB"/>
    <w:rsid w:val="00BE102E"/>
    <w:rsid w:val="00BE15F7"/>
    <w:rsid w:val="00BE23E7"/>
    <w:rsid w:val="00BE2892"/>
    <w:rsid w:val="00BE2ADA"/>
    <w:rsid w:val="00BE33AE"/>
    <w:rsid w:val="00BE3E76"/>
    <w:rsid w:val="00BF046F"/>
    <w:rsid w:val="00BF0BEC"/>
    <w:rsid w:val="00BF3E1B"/>
    <w:rsid w:val="00BF4576"/>
    <w:rsid w:val="00BF4EDC"/>
    <w:rsid w:val="00BF52DB"/>
    <w:rsid w:val="00C01C7C"/>
    <w:rsid w:val="00C01D50"/>
    <w:rsid w:val="00C028CF"/>
    <w:rsid w:val="00C0376F"/>
    <w:rsid w:val="00C041D4"/>
    <w:rsid w:val="00C049AB"/>
    <w:rsid w:val="00C04C0F"/>
    <w:rsid w:val="00C054C2"/>
    <w:rsid w:val="00C056DC"/>
    <w:rsid w:val="00C07D0F"/>
    <w:rsid w:val="00C10AD6"/>
    <w:rsid w:val="00C11101"/>
    <w:rsid w:val="00C11540"/>
    <w:rsid w:val="00C11FD7"/>
    <w:rsid w:val="00C1253F"/>
    <w:rsid w:val="00C12C8A"/>
    <w:rsid w:val="00C1329B"/>
    <w:rsid w:val="00C13E3A"/>
    <w:rsid w:val="00C155B2"/>
    <w:rsid w:val="00C15C70"/>
    <w:rsid w:val="00C15ECA"/>
    <w:rsid w:val="00C16AC5"/>
    <w:rsid w:val="00C21416"/>
    <w:rsid w:val="00C21EB9"/>
    <w:rsid w:val="00C23FF6"/>
    <w:rsid w:val="00C24C05"/>
    <w:rsid w:val="00C24C9A"/>
    <w:rsid w:val="00C24D2F"/>
    <w:rsid w:val="00C26222"/>
    <w:rsid w:val="00C308B5"/>
    <w:rsid w:val="00C31283"/>
    <w:rsid w:val="00C316D5"/>
    <w:rsid w:val="00C31730"/>
    <w:rsid w:val="00C32349"/>
    <w:rsid w:val="00C32366"/>
    <w:rsid w:val="00C33242"/>
    <w:rsid w:val="00C33C48"/>
    <w:rsid w:val="00C340E5"/>
    <w:rsid w:val="00C359D3"/>
    <w:rsid w:val="00C35AA7"/>
    <w:rsid w:val="00C374DE"/>
    <w:rsid w:val="00C4377D"/>
    <w:rsid w:val="00C43BA1"/>
    <w:rsid w:val="00C43DAB"/>
    <w:rsid w:val="00C45285"/>
    <w:rsid w:val="00C47D55"/>
    <w:rsid w:val="00C47F08"/>
    <w:rsid w:val="00C508DD"/>
    <w:rsid w:val="00C514A6"/>
    <w:rsid w:val="00C51C92"/>
    <w:rsid w:val="00C52644"/>
    <w:rsid w:val="00C54370"/>
    <w:rsid w:val="00C551D1"/>
    <w:rsid w:val="00C5585E"/>
    <w:rsid w:val="00C57038"/>
    <w:rsid w:val="00C5739F"/>
    <w:rsid w:val="00C573F6"/>
    <w:rsid w:val="00C57A97"/>
    <w:rsid w:val="00C57CF0"/>
    <w:rsid w:val="00C604B1"/>
    <w:rsid w:val="00C60A53"/>
    <w:rsid w:val="00C618FB"/>
    <w:rsid w:val="00C6273D"/>
    <w:rsid w:val="00C63A43"/>
    <w:rsid w:val="00C64459"/>
    <w:rsid w:val="00C649BD"/>
    <w:rsid w:val="00C65891"/>
    <w:rsid w:val="00C658E0"/>
    <w:rsid w:val="00C66A53"/>
    <w:rsid w:val="00C66AC9"/>
    <w:rsid w:val="00C6764B"/>
    <w:rsid w:val="00C724D3"/>
    <w:rsid w:val="00C72604"/>
    <w:rsid w:val="00C7263E"/>
    <w:rsid w:val="00C72B77"/>
    <w:rsid w:val="00C734C5"/>
    <w:rsid w:val="00C76161"/>
    <w:rsid w:val="00C7648A"/>
    <w:rsid w:val="00C771EB"/>
    <w:rsid w:val="00C77DD9"/>
    <w:rsid w:val="00C8027D"/>
    <w:rsid w:val="00C81321"/>
    <w:rsid w:val="00C83BE6"/>
    <w:rsid w:val="00C84614"/>
    <w:rsid w:val="00C85354"/>
    <w:rsid w:val="00C856B8"/>
    <w:rsid w:val="00C859F1"/>
    <w:rsid w:val="00C86923"/>
    <w:rsid w:val="00C86ABA"/>
    <w:rsid w:val="00C87002"/>
    <w:rsid w:val="00C90CAE"/>
    <w:rsid w:val="00C91BD8"/>
    <w:rsid w:val="00C91C6A"/>
    <w:rsid w:val="00C9289D"/>
    <w:rsid w:val="00C92CCB"/>
    <w:rsid w:val="00C943F3"/>
    <w:rsid w:val="00C94BB2"/>
    <w:rsid w:val="00C96112"/>
    <w:rsid w:val="00C9657B"/>
    <w:rsid w:val="00C97C71"/>
    <w:rsid w:val="00CA08C6"/>
    <w:rsid w:val="00CA0A77"/>
    <w:rsid w:val="00CA2729"/>
    <w:rsid w:val="00CA3057"/>
    <w:rsid w:val="00CA452A"/>
    <w:rsid w:val="00CA45F8"/>
    <w:rsid w:val="00CA5E1A"/>
    <w:rsid w:val="00CA6EDA"/>
    <w:rsid w:val="00CA6F66"/>
    <w:rsid w:val="00CA7D7C"/>
    <w:rsid w:val="00CB0305"/>
    <w:rsid w:val="00CB0695"/>
    <w:rsid w:val="00CB23B4"/>
    <w:rsid w:val="00CB33C7"/>
    <w:rsid w:val="00CB565E"/>
    <w:rsid w:val="00CB6899"/>
    <w:rsid w:val="00CB6DA7"/>
    <w:rsid w:val="00CB7857"/>
    <w:rsid w:val="00CB7E4C"/>
    <w:rsid w:val="00CB7EF6"/>
    <w:rsid w:val="00CC11B4"/>
    <w:rsid w:val="00CC2233"/>
    <w:rsid w:val="00CC2560"/>
    <w:rsid w:val="00CC25B4"/>
    <w:rsid w:val="00CC3DDD"/>
    <w:rsid w:val="00CC5F88"/>
    <w:rsid w:val="00CC69C8"/>
    <w:rsid w:val="00CC77A2"/>
    <w:rsid w:val="00CD0CD0"/>
    <w:rsid w:val="00CD1154"/>
    <w:rsid w:val="00CD1F85"/>
    <w:rsid w:val="00CD307E"/>
    <w:rsid w:val="00CD4A9E"/>
    <w:rsid w:val="00CD4F41"/>
    <w:rsid w:val="00CD6559"/>
    <w:rsid w:val="00CD6A1B"/>
    <w:rsid w:val="00CE0A0E"/>
    <w:rsid w:val="00CE0A7F"/>
    <w:rsid w:val="00CE1718"/>
    <w:rsid w:val="00CE1787"/>
    <w:rsid w:val="00CE25B6"/>
    <w:rsid w:val="00CE31BA"/>
    <w:rsid w:val="00CE3747"/>
    <w:rsid w:val="00CE65E3"/>
    <w:rsid w:val="00CE7BBF"/>
    <w:rsid w:val="00CE7C24"/>
    <w:rsid w:val="00CF0626"/>
    <w:rsid w:val="00CF4156"/>
    <w:rsid w:val="00CF55FA"/>
    <w:rsid w:val="00CF5AEB"/>
    <w:rsid w:val="00CF5DB1"/>
    <w:rsid w:val="00CF679E"/>
    <w:rsid w:val="00CF6F27"/>
    <w:rsid w:val="00CF77B3"/>
    <w:rsid w:val="00D00C92"/>
    <w:rsid w:val="00D0336F"/>
    <w:rsid w:val="00D03645"/>
    <w:rsid w:val="00D03D00"/>
    <w:rsid w:val="00D04A95"/>
    <w:rsid w:val="00D05C30"/>
    <w:rsid w:val="00D107F9"/>
    <w:rsid w:val="00D11359"/>
    <w:rsid w:val="00D12098"/>
    <w:rsid w:val="00D14B58"/>
    <w:rsid w:val="00D150C2"/>
    <w:rsid w:val="00D15909"/>
    <w:rsid w:val="00D173B2"/>
    <w:rsid w:val="00D175A7"/>
    <w:rsid w:val="00D2496A"/>
    <w:rsid w:val="00D25403"/>
    <w:rsid w:val="00D30473"/>
    <w:rsid w:val="00D310D2"/>
    <w:rsid w:val="00D3188C"/>
    <w:rsid w:val="00D321D9"/>
    <w:rsid w:val="00D3239B"/>
    <w:rsid w:val="00D32E85"/>
    <w:rsid w:val="00D33251"/>
    <w:rsid w:val="00D34A82"/>
    <w:rsid w:val="00D3520C"/>
    <w:rsid w:val="00D3523E"/>
    <w:rsid w:val="00D35F9B"/>
    <w:rsid w:val="00D35F9D"/>
    <w:rsid w:val="00D36366"/>
    <w:rsid w:val="00D36B69"/>
    <w:rsid w:val="00D408DD"/>
    <w:rsid w:val="00D41405"/>
    <w:rsid w:val="00D45C53"/>
    <w:rsid w:val="00D45D72"/>
    <w:rsid w:val="00D505AC"/>
    <w:rsid w:val="00D50C4F"/>
    <w:rsid w:val="00D50EFE"/>
    <w:rsid w:val="00D511CD"/>
    <w:rsid w:val="00D520E4"/>
    <w:rsid w:val="00D53A19"/>
    <w:rsid w:val="00D53A38"/>
    <w:rsid w:val="00D53B87"/>
    <w:rsid w:val="00D55E6B"/>
    <w:rsid w:val="00D575DD"/>
    <w:rsid w:val="00D57DFA"/>
    <w:rsid w:val="00D60C1C"/>
    <w:rsid w:val="00D60C58"/>
    <w:rsid w:val="00D616DB"/>
    <w:rsid w:val="00D64F3E"/>
    <w:rsid w:val="00D654B1"/>
    <w:rsid w:val="00D65FC0"/>
    <w:rsid w:val="00D66B1D"/>
    <w:rsid w:val="00D66F30"/>
    <w:rsid w:val="00D67FCF"/>
    <w:rsid w:val="00D709CE"/>
    <w:rsid w:val="00D71F73"/>
    <w:rsid w:val="00D77FCB"/>
    <w:rsid w:val="00D80786"/>
    <w:rsid w:val="00D80A88"/>
    <w:rsid w:val="00D81CAB"/>
    <w:rsid w:val="00D822B2"/>
    <w:rsid w:val="00D82A87"/>
    <w:rsid w:val="00D8383F"/>
    <w:rsid w:val="00D85701"/>
    <w:rsid w:val="00D8576F"/>
    <w:rsid w:val="00D85881"/>
    <w:rsid w:val="00D8677F"/>
    <w:rsid w:val="00D8719B"/>
    <w:rsid w:val="00D9088E"/>
    <w:rsid w:val="00D92D36"/>
    <w:rsid w:val="00D931BE"/>
    <w:rsid w:val="00D94E77"/>
    <w:rsid w:val="00D96C03"/>
    <w:rsid w:val="00D97959"/>
    <w:rsid w:val="00D97A98"/>
    <w:rsid w:val="00D97F0C"/>
    <w:rsid w:val="00DA070B"/>
    <w:rsid w:val="00DA0F4B"/>
    <w:rsid w:val="00DA13BE"/>
    <w:rsid w:val="00DA1B58"/>
    <w:rsid w:val="00DA231D"/>
    <w:rsid w:val="00DA2A52"/>
    <w:rsid w:val="00DA3A86"/>
    <w:rsid w:val="00DA433E"/>
    <w:rsid w:val="00DA54DF"/>
    <w:rsid w:val="00DA7589"/>
    <w:rsid w:val="00DB2153"/>
    <w:rsid w:val="00DB2426"/>
    <w:rsid w:val="00DB4081"/>
    <w:rsid w:val="00DB45DC"/>
    <w:rsid w:val="00DB51B0"/>
    <w:rsid w:val="00DB5E14"/>
    <w:rsid w:val="00DB646B"/>
    <w:rsid w:val="00DB6A50"/>
    <w:rsid w:val="00DC00B3"/>
    <w:rsid w:val="00DC0B34"/>
    <w:rsid w:val="00DC0CFB"/>
    <w:rsid w:val="00DC1737"/>
    <w:rsid w:val="00DC2500"/>
    <w:rsid w:val="00DC2960"/>
    <w:rsid w:val="00DC46D3"/>
    <w:rsid w:val="00DC5D07"/>
    <w:rsid w:val="00DC68C0"/>
    <w:rsid w:val="00DC6FAF"/>
    <w:rsid w:val="00DC75A8"/>
    <w:rsid w:val="00DC77DC"/>
    <w:rsid w:val="00DD0453"/>
    <w:rsid w:val="00DD0C2C"/>
    <w:rsid w:val="00DD19DE"/>
    <w:rsid w:val="00DD27C4"/>
    <w:rsid w:val="00DD28BC"/>
    <w:rsid w:val="00DD2BEB"/>
    <w:rsid w:val="00DD4F11"/>
    <w:rsid w:val="00DD548A"/>
    <w:rsid w:val="00DD63CE"/>
    <w:rsid w:val="00DE2DF7"/>
    <w:rsid w:val="00DE31F0"/>
    <w:rsid w:val="00DE3D1C"/>
    <w:rsid w:val="00DE40D2"/>
    <w:rsid w:val="00DE5025"/>
    <w:rsid w:val="00DE5194"/>
    <w:rsid w:val="00DE63FC"/>
    <w:rsid w:val="00DE7E3D"/>
    <w:rsid w:val="00DF0A02"/>
    <w:rsid w:val="00DF19EC"/>
    <w:rsid w:val="00DF34E4"/>
    <w:rsid w:val="00DF3E87"/>
    <w:rsid w:val="00DF433F"/>
    <w:rsid w:val="00DF5DED"/>
    <w:rsid w:val="00DF6115"/>
    <w:rsid w:val="00E001DD"/>
    <w:rsid w:val="00E0227D"/>
    <w:rsid w:val="00E02BAB"/>
    <w:rsid w:val="00E03348"/>
    <w:rsid w:val="00E034CB"/>
    <w:rsid w:val="00E03CF9"/>
    <w:rsid w:val="00E047F2"/>
    <w:rsid w:val="00E04ABA"/>
    <w:rsid w:val="00E04B84"/>
    <w:rsid w:val="00E05F35"/>
    <w:rsid w:val="00E06466"/>
    <w:rsid w:val="00E0673C"/>
    <w:rsid w:val="00E06FDA"/>
    <w:rsid w:val="00E12481"/>
    <w:rsid w:val="00E127E7"/>
    <w:rsid w:val="00E13F90"/>
    <w:rsid w:val="00E1467A"/>
    <w:rsid w:val="00E14E39"/>
    <w:rsid w:val="00E151F2"/>
    <w:rsid w:val="00E159B1"/>
    <w:rsid w:val="00E160A5"/>
    <w:rsid w:val="00E16740"/>
    <w:rsid w:val="00E1713D"/>
    <w:rsid w:val="00E17331"/>
    <w:rsid w:val="00E20A43"/>
    <w:rsid w:val="00E216AF"/>
    <w:rsid w:val="00E23898"/>
    <w:rsid w:val="00E24450"/>
    <w:rsid w:val="00E25E2E"/>
    <w:rsid w:val="00E3029E"/>
    <w:rsid w:val="00E304B2"/>
    <w:rsid w:val="00E30CB2"/>
    <w:rsid w:val="00E319F1"/>
    <w:rsid w:val="00E32A1B"/>
    <w:rsid w:val="00E32D50"/>
    <w:rsid w:val="00E33CD2"/>
    <w:rsid w:val="00E33CEA"/>
    <w:rsid w:val="00E33F9D"/>
    <w:rsid w:val="00E34812"/>
    <w:rsid w:val="00E35524"/>
    <w:rsid w:val="00E3689E"/>
    <w:rsid w:val="00E371E6"/>
    <w:rsid w:val="00E40E90"/>
    <w:rsid w:val="00E447D9"/>
    <w:rsid w:val="00E45C7E"/>
    <w:rsid w:val="00E46BB9"/>
    <w:rsid w:val="00E52AC7"/>
    <w:rsid w:val="00E52C25"/>
    <w:rsid w:val="00E531EB"/>
    <w:rsid w:val="00E536E5"/>
    <w:rsid w:val="00E537C2"/>
    <w:rsid w:val="00E54874"/>
    <w:rsid w:val="00E54B6F"/>
    <w:rsid w:val="00E54E61"/>
    <w:rsid w:val="00E55ACA"/>
    <w:rsid w:val="00E56AE2"/>
    <w:rsid w:val="00E573A5"/>
    <w:rsid w:val="00E57B74"/>
    <w:rsid w:val="00E63013"/>
    <w:rsid w:val="00E639E3"/>
    <w:rsid w:val="00E63DF9"/>
    <w:rsid w:val="00E64885"/>
    <w:rsid w:val="00E65BC6"/>
    <w:rsid w:val="00E661FF"/>
    <w:rsid w:val="00E6633A"/>
    <w:rsid w:val="00E66A0F"/>
    <w:rsid w:val="00E71166"/>
    <w:rsid w:val="00E7160B"/>
    <w:rsid w:val="00E71741"/>
    <w:rsid w:val="00E71CDB"/>
    <w:rsid w:val="00E726EB"/>
    <w:rsid w:val="00E72DB9"/>
    <w:rsid w:val="00E73787"/>
    <w:rsid w:val="00E73967"/>
    <w:rsid w:val="00E779E1"/>
    <w:rsid w:val="00E80854"/>
    <w:rsid w:val="00E80B52"/>
    <w:rsid w:val="00E824C3"/>
    <w:rsid w:val="00E82E5C"/>
    <w:rsid w:val="00E8399C"/>
    <w:rsid w:val="00E83A72"/>
    <w:rsid w:val="00E840B3"/>
    <w:rsid w:val="00E84640"/>
    <w:rsid w:val="00E84D10"/>
    <w:rsid w:val="00E84F44"/>
    <w:rsid w:val="00E85EB4"/>
    <w:rsid w:val="00E8629F"/>
    <w:rsid w:val="00E8688E"/>
    <w:rsid w:val="00E9051E"/>
    <w:rsid w:val="00E90DAA"/>
    <w:rsid w:val="00E90F38"/>
    <w:rsid w:val="00E91008"/>
    <w:rsid w:val="00E915D6"/>
    <w:rsid w:val="00E917C9"/>
    <w:rsid w:val="00E92288"/>
    <w:rsid w:val="00E92CD3"/>
    <w:rsid w:val="00E93087"/>
    <w:rsid w:val="00E9374E"/>
    <w:rsid w:val="00E93C8A"/>
    <w:rsid w:val="00E94A1A"/>
    <w:rsid w:val="00E94CCC"/>
    <w:rsid w:val="00E94F54"/>
    <w:rsid w:val="00E95CA2"/>
    <w:rsid w:val="00E9712A"/>
    <w:rsid w:val="00E97AD5"/>
    <w:rsid w:val="00EA060E"/>
    <w:rsid w:val="00EA1111"/>
    <w:rsid w:val="00EA1932"/>
    <w:rsid w:val="00EA35B4"/>
    <w:rsid w:val="00EA35D7"/>
    <w:rsid w:val="00EA3B4F"/>
    <w:rsid w:val="00EA3C24"/>
    <w:rsid w:val="00EA51D2"/>
    <w:rsid w:val="00EA621A"/>
    <w:rsid w:val="00EA6530"/>
    <w:rsid w:val="00EA73DF"/>
    <w:rsid w:val="00EB05DA"/>
    <w:rsid w:val="00EB116F"/>
    <w:rsid w:val="00EB1265"/>
    <w:rsid w:val="00EB2BE4"/>
    <w:rsid w:val="00EB2ED4"/>
    <w:rsid w:val="00EB5626"/>
    <w:rsid w:val="00EB61AE"/>
    <w:rsid w:val="00EB707B"/>
    <w:rsid w:val="00EB7860"/>
    <w:rsid w:val="00EC0132"/>
    <w:rsid w:val="00EC058F"/>
    <w:rsid w:val="00EC16D9"/>
    <w:rsid w:val="00EC2028"/>
    <w:rsid w:val="00EC322D"/>
    <w:rsid w:val="00EC5E8D"/>
    <w:rsid w:val="00EC68E7"/>
    <w:rsid w:val="00ED01F7"/>
    <w:rsid w:val="00ED0CAC"/>
    <w:rsid w:val="00ED20F0"/>
    <w:rsid w:val="00ED34C1"/>
    <w:rsid w:val="00ED383A"/>
    <w:rsid w:val="00ED4EB9"/>
    <w:rsid w:val="00ED5611"/>
    <w:rsid w:val="00EE58C2"/>
    <w:rsid w:val="00EE781B"/>
    <w:rsid w:val="00EE7C2C"/>
    <w:rsid w:val="00EF04FD"/>
    <w:rsid w:val="00EF07F9"/>
    <w:rsid w:val="00EF1EC5"/>
    <w:rsid w:val="00EF4C88"/>
    <w:rsid w:val="00EF505E"/>
    <w:rsid w:val="00EF55EB"/>
    <w:rsid w:val="00EF6085"/>
    <w:rsid w:val="00EF7E1A"/>
    <w:rsid w:val="00F008DA"/>
    <w:rsid w:val="00F00DCC"/>
    <w:rsid w:val="00F0156F"/>
    <w:rsid w:val="00F01696"/>
    <w:rsid w:val="00F02101"/>
    <w:rsid w:val="00F026E7"/>
    <w:rsid w:val="00F033F6"/>
    <w:rsid w:val="00F05AC8"/>
    <w:rsid w:val="00F06411"/>
    <w:rsid w:val="00F068D3"/>
    <w:rsid w:val="00F07167"/>
    <w:rsid w:val="00F072D8"/>
    <w:rsid w:val="00F079B1"/>
    <w:rsid w:val="00F07CE0"/>
    <w:rsid w:val="00F103AA"/>
    <w:rsid w:val="00F10E08"/>
    <w:rsid w:val="00F11895"/>
    <w:rsid w:val="00F13085"/>
    <w:rsid w:val="00F13D05"/>
    <w:rsid w:val="00F1431A"/>
    <w:rsid w:val="00F16127"/>
    <w:rsid w:val="00F1679D"/>
    <w:rsid w:val="00F1682C"/>
    <w:rsid w:val="00F17678"/>
    <w:rsid w:val="00F20B91"/>
    <w:rsid w:val="00F212EE"/>
    <w:rsid w:val="00F21518"/>
    <w:rsid w:val="00F23C49"/>
    <w:rsid w:val="00F24B8B"/>
    <w:rsid w:val="00F24E27"/>
    <w:rsid w:val="00F270EB"/>
    <w:rsid w:val="00F27A85"/>
    <w:rsid w:val="00F30D2E"/>
    <w:rsid w:val="00F328BB"/>
    <w:rsid w:val="00F32998"/>
    <w:rsid w:val="00F332C4"/>
    <w:rsid w:val="00F35516"/>
    <w:rsid w:val="00F35790"/>
    <w:rsid w:val="00F37327"/>
    <w:rsid w:val="00F4122D"/>
    <w:rsid w:val="00F4136D"/>
    <w:rsid w:val="00F4212E"/>
    <w:rsid w:val="00F42C20"/>
    <w:rsid w:val="00F434FF"/>
    <w:rsid w:val="00F43E34"/>
    <w:rsid w:val="00F4573C"/>
    <w:rsid w:val="00F47229"/>
    <w:rsid w:val="00F5055E"/>
    <w:rsid w:val="00F53053"/>
    <w:rsid w:val="00F5388F"/>
    <w:rsid w:val="00F53C48"/>
    <w:rsid w:val="00F53FE2"/>
    <w:rsid w:val="00F55530"/>
    <w:rsid w:val="00F5554D"/>
    <w:rsid w:val="00F559D6"/>
    <w:rsid w:val="00F562BF"/>
    <w:rsid w:val="00F575FF"/>
    <w:rsid w:val="00F5769A"/>
    <w:rsid w:val="00F611B8"/>
    <w:rsid w:val="00F618EF"/>
    <w:rsid w:val="00F619FE"/>
    <w:rsid w:val="00F61BD8"/>
    <w:rsid w:val="00F625DF"/>
    <w:rsid w:val="00F63006"/>
    <w:rsid w:val="00F649CB"/>
    <w:rsid w:val="00F65582"/>
    <w:rsid w:val="00F662FE"/>
    <w:rsid w:val="00F66E75"/>
    <w:rsid w:val="00F67547"/>
    <w:rsid w:val="00F676BD"/>
    <w:rsid w:val="00F71B5F"/>
    <w:rsid w:val="00F71EAA"/>
    <w:rsid w:val="00F74F42"/>
    <w:rsid w:val="00F76177"/>
    <w:rsid w:val="00F761A3"/>
    <w:rsid w:val="00F77932"/>
    <w:rsid w:val="00F77EB0"/>
    <w:rsid w:val="00F77F07"/>
    <w:rsid w:val="00F80E00"/>
    <w:rsid w:val="00F823EE"/>
    <w:rsid w:val="00F82E3E"/>
    <w:rsid w:val="00F833A6"/>
    <w:rsid w:val="00F8562B"/>
    <w:rsid w:val="00F87171"/>
    <w:rsid w:val="00F8727E"/>
    <w:rsid w:val="00F87CDD"/>
    <w:rsid w:val="00F87F53"/>
    <w:rsid w:val="00F9092D"/>
    <w:rsid w:val="00F91E5C"/>
    <w:rsid w:val="00F9277C"/>
    <w:rsid w:val="00F933F0"/>
    <w:rsid w:val="00F937A3"/>
    <w:rsid w:val="00F94715"/>
    <w:rsid w:val="00F959FE"/>
    <w:rsid w:val="00F96273"/>
    <w:rsid w:val="00F96A3D"/>
    <w:rsid w:val="00F97F33"/>
    <w:rsid w:val="00FA05DB"/>
    <w:rsid w:val="00FA3DA3"/>
    <w:rsid w:val="00FA4718"/>
    <w:rsid w:val="00FA5848"/>
    <w:rsid w:val="00FA73BC"/>
    <w:rsid w:val="00FA7A89"/>
    <w:rsid w:val="00FA7F3D"/>
    <w:rsid w:val="00FB03AE"/>
    <w:rsid w:val="00FB38D8"/>
    <w:rsid w:val="00FB7448"/>
    <w:rsid w:val="00FC051F"/>
    <w:rsid w:val="00FC06FF"/>
    <w:rsid w:val="00FC226E"/>
    <w:rsid w:val="00FC264D"/>
    <w:rsid w:val="00FC3382"/>
    <w:rsid w:val="00FC45D6"/>
    <w:rsid w:val="00FC69B4"/>
    <w:rsid w:val="00FC728D"/>
    <w:rsid w:val="00FC7888"/>
    <w:rsid w:val="00FD0694"/>
    <w:rsid w:val="00FD1A6C"/>
    <w:rsid w:val="00FD1F7F"/>
    <w:rsid w:val="00FD25BE"/>
    <w:rsid w:val="00FD2E70"/>
    <w:rsid w:val="00FD4488"/>
    <w:rsid w:val="00FD5835"/>
    <w:rsid w:val="00FD6568"/>
    <w:rsid w:val="00FD6FF5"/>
    <w:rsid w:val="00FD7A4F"/>
    <w:rsid w:val="00FD7AA7"/>
    <w:rsid w:val="00FD7B35"/>
    <w:rsid w:val="00FE076C"/>
    <w:rsid w:val="00FE189E"/>
    <w:rsid w:val="00FE3955"/>
    <w:rsid w:val="00FE5B69"/>
    <w:rsid w:val="00FE7E05"/>
    <w:rsid w:val="00FF05AA"/>
    <w:rsid w:val="00FF1FCB"/>
    <w:rsid w:val="00FF3F87"/>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EA9DD96-6E72-493A-8B52-8548C447A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1F7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94E77"/>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0"/>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C"/>
    <w:basedOn w:val="Normal"/>
    <w:next w:val="Normal"/>
    <w:link w:val="CaptionChar2"/>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94E7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4869785">
      <w:bodyDiv w:val="1"/>
      <w:marLeft w:val="0"/>
      <w:marRight w:val="0"/>
      <w:marTop w:val="0"/>
      <w:marBottom w:val="0"/>
      <w:divBdr>
        <w:top w:val="none" w:sz="0" w:space="0" w:color="auto"/>
        <w:left w:val="none" w:sz="0" w:space="0" w:color="auto"/>
        <w:bottom w:val="none" w:sz="0" w:space="0" w:color="auto"/>
        <w:right w:val="none" w:sz="0" w:space="0" w:color="auto"/>
      </w:divBdr>
    </w:div>
    <w:div w:id="34353740">
      <w:bodyDiv w:val="1"/>
      <w:marLeft w:val="0"/>
      <w:marRight w:val="0"/>
      <w:marTop w:val="0"/>
      <w:marBottom w:val="0"/>
      <w:divBdr>
        <w:top w:val="none" w:sz="0" w:space="0" w:color="auto"/>
        <w:left w:val="none" w:sz="0" w:space="0" w:color="auto"/>
        <w:bottom w:val="none" w:sz="0" w:space="0" w:color="auto"/>
        <w:right w:val="none" w:sz="0" w:space="0" w:color="auto"/>
      </w:divBdr>
    </w:div>
    <w:div w:id="48842497">
      <w:bodyDiv w:val="1"/>
      <w:marLeft w:val="0"/>
      <w:marRight w:val="0"/>
      <w:marTop w:val="0"/>
      <w:marBottom w:val="0"/>
      <w:divBdr>
        <w:top w:val="none" w:sz="0" w:space="0" w:color="auto"/>
        <w:left w:val="none" w:sz="0" w:space="0" w:color="auto"/>
        <w:bottom w:val="none" w:sz="0" w:space="0" w:color="auto"/>
        <w:right w:val="none" w:sz="0" w:space="0" w:color="auto"/>
      </w:divBdr>
    </w:div>
    <w:div w:id="64618544">
      <w:bodyDiv w:val="1"/>
      <w:marLeft w:val="0"/>
      <w:marRight w:val="0"/>
      <w:marTop w:val="0"/>
      <w:marBottom w:val="0"/>
      <w:divBdr>
        <w:top w:val="none" w:sz="0" w:space="0" w:color="auto"/>
        <w:left w:val="none" w:sz="0" w:space="0" w:color="auto"/>
        <w:bottom w:val="none" w:sz="0" w:space="0" w:color="auto"/>
        <w:right w:val="none" w:sz="0" w:space="0" w:color="auto"/>
      </w:divBdr>
    </w:div>
    <w:div w:id="72316213">
      <w:bodyDiv w:val="1"/>
      <w:marLeft w:val="0"/>
      <w:marRight w:val="0"/>
      <w:marTop w:val="0"/>
      <w:marBottom w:val="0"/>
      <w:divBdr>
        <w:top w:val="none" w:sz="0" w:space="0" w:color="auto"/>
        <w:left w:val="none" w:sz="0" w:space="0" w:color="auto"/>
        <w:bottom w:val="none" w:sz="0" w:space="0" w:color="auto"/>
        <w:right w:val="none" w:sz="0" w:space="0" w:color="auto"/>
      </w:divBdr>
    </w:div>
    <w:div w:id="74789477">
      <w:bodyDiv w:val="1"/>
      <w:marLeft w:val="0"/>
      <w:marRight w:val="0"/>
      <w:marTop w:val="0"/>
      <w:marBottom w:val="0"/>
      <w:divBdr>
        <w:top w:val="none" w:sz="0" w:space="0" w:color="auto"/>
        <w:left w:val="none" w:sz="0" w:space="0" w:color="auto"/>
        <w:bottom w:val="none" w:sz="0" w:space="0" w:color="auto"/>
        <w:right w:val="none" w:sz="0" w:space="0" w:color="auto"/>
      </w:divBdr>
    </w:div>
    <w:div w:id="839583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116074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2442986">
      <w:bodyDiv w:val="1"/>
      <w:marLeft w:val="0"/>
      <w:marRight w:val="0"/>
      <w:marTop w:val="0"/>
      <w:marBottom w:val="0"/>
      <w:divBdr>
        <w:top w:val="none" w:sz="0" w:space="0" w:color="auto"/>
        <w:left w:val="none" w:sz="0" w:space="0" w:color="auto"/>
        <w:bottom w:val="none" w:sz="0" w:space="0" w:color="auto"/>
        <w:right w:val="none" w:sz="0" w:space="0" w:color="auto"/>
      </w:divBdr>
    </w:div>
    <w:div w:id="36556408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48860">
      <w:bodyDiv w:val="1"/>
      <w:marLeft w:val="0"/>
      <w:marRight w:val="0"/>
      <w:marTop w:val="0"/>
      <w:marBottom w:val="0"/>
      <w:divBdr>
        <w:top w:val="none" w:sz="0" w:space="0" w:color="auto"/>
        <w:left w:val="none" w:sz="0" w:space="0" w:color="auto"/>
        <w:bottom w:val="none" w:sz="0" w:space="0" w:color="auto"/>
        <w:right w:val="none" w:sz="0" w:space="0" w:color="auto"/>
      </w:divBdr>
    </w:div>
    <w:div w:id="420494487">
      <w:bodyDiv w:val="1"/>
      <w:marLeft w:val="0"/>
      <w:marRight w:val="0"/>
      <w:marTop w:val="0"/>
      <w:marBottom w:val="0"/>
      <w:divBdr>
        <w:top w:val="none" w:sz="0" w:space="0" w:color="auto"/>
        <w:left w:val="none" w:sz="0" w:space="0" w:color="auto"/>
        <w:bottom w:val="none" w:sz="0" w:space="0" w:color="auto"/>
        <w:right w:val="none" w:sz="0" w:space="0" w:color="auto"/>
      </w:divBdr>
    </w:div>
    <w:div w:id="421225340">
      <w:bodyDiv w:val="1"/>
      <w:marLeft w:val="0"/>
      <w:marRight w:val="0"/>
      <w:marTop w:val="0"/>
      <w:marBottom w:val="0"/>
      <w:divBdr>
        <w:top w:val="none" w:sz="0" w:space="0" w:color="auto"/>
        <w:left w:val="none" w:sz="0" w:space="0" w:color="auto"/>
        <w:bottom w:val="none" w:sz="0" w:space="0" w:color="auto"/>
        <w:right w:val="none" w:sz="0" w:space="0" w:color="auto"/>
      </w:divBdr>
    </w:div>
    <w:div w:id="440153356">
      <w:bodyDiv w:val="1"/>
      <w:marLeft w:val="0"/>
      <w:marRight w:val="0"/>
      <w:marTop w:val="0"/>
      <w:marBottom w:val="0"/>
      <w:divBdr>
        <w:top w:val="none" w:sz="0" w:space="0" w:color="auto"/>
        <w:left w:val="none" w:sz="0" w:space="0" w:color="auto"/>
        <w:bottom w:val="none" w:sz="0" w:space="0" w:color="auto"/>
        <w:right w:val="none" w:sz="0" w:space="0" w:color="auto"/>
      </w:divBdr>
    </w:div>
    <w:div w:id="49645641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3945620">
      <w:bodyDiv w:val="1"/>
      <w:marLeft w:val="0"/>
      <w:marRight w:val="0"/>
      <w:marTop w:val="0"/>
      <w:marBottom w:val="0"/>
      <w:divBdr>
        <w:top w:val="none" w:sz="0" w:space="0" w:color="auto"/>
        <w:left w:val="none" w:sz="0" w:space="0" w:color="auto"/>
        <w:bottom w:val="none" w:sz="0" w:space="0" w:color="auto"/>
        <w:right w:val="none" w:sz="0" w:space="0" w:color="auto"/>
      </w:divBdr>
      <w:divsChild>
        <w:div w:id="1180704411">
          <w:marLeft w:val="1080"/>
          <w:marRight w:val="0"/>
          <w:marTop w:val="100"/>
          <w:marBottom w:val="0"/>
          <w:divBdr>
            <w:top w:val="none" w:sz="0" w:space="0" w:color="auto"/>
            <w:left w:val="none" w:sz="0" w:space="0" w:color="auto"/>
            <w:bottom w:val="none" w:sz="0" w:space="0" w:color="auto"/>
            <w:right w:val="none" w:sz="0" w:space="0" w:color="auto"/>
          </w:divBdr>
        </w:div>
      </w:divsChild>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346644020">
          <w:marLeft w:val="1166"/>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1116221549">
          <w:marLeft w:val="547"/>
          <w:marRight w:val="0"/>
          <w:marTop w:val="100"/>
          <w:marBottom w:val="0"/>
          <w:divBdr>
            <w:top w:val="none" w:sz="0" w:space="0" w:color="auto"/>
            <w:left w:val="none" w:sz="0" w:space="0" w:color="auto"/>
            <w:bottom w:val="none" w:sz="0" w:space="0" w:color="auto"/>
            <w:right w:val="none" w:sz="0" w:space="0" w:color="auto"/>
          </w:divBdr>
        </w:div>
      </w:divsChild>
    </w:div>
    <w:div w:id="645664901">
      <w:bodyDiv w:val="1"/>
      <w:marLeft w:val="0"/>
      <w:marRight w:val="0"/>
      <w:marTop w:val="0"/>
      <w:marBottom w:val="0"/>
      <w:divBdr>
        <w:top w:val="none" w:sz="0" w:space="0" w:color="auto"/>
        <w:left w:val="none" w:sz="0" w:space="0" w:color="auto"/>
        <w:bottom w:val="none" w:sz="0" w:space="0" w:color="auto"/>
        <w:right w:val="none" w:sz="0" w:space="0" w:color="auto"/>
      </w:divBdr>
    </w:div>
    <w:div w:id="658384923">
      <w:bodyDiv w:val="1"/>
      <w:marLeft w:val="0"/>
      <w:marRight w:val="0"/>
      <w:marTop w:val="0"/>
      <w:marBottom w:val="0"/>
      <w:divBdr>
        <w:top w:val="none" w:sz="0" w:space="0" w:color="auto"/>
        <w:left w:val="none" w:sz="0" w:space="0" w:color="auto"/>
        <w:bottom w:val="none" w:sz="0" w:space="0" w:color="auto"/>
        <w:right w:val="none" w:sz="0" w:space="0" w:color="auto"/>
      </w:divBdr>
      <w:divsChild>
        <w:div w:id="230845592">
          <w:marLeft w:val="360"/>
          <w:marRight w:val="0"/>
          <w:marTop w:val="2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467656">
      <w:bodyDiv w:val="1"/>
      <w:marLeft w:val="0"/>
      <w:marRight w:val="0"/>
      <w:marTop w:val="0"/>
      <w:marBottom w:val="0"/>
      <w:divBdr>
        <w:top w:val="none" w:sz="0" w:space="0" w:color="auto"/>
        <w:left w:val="none" w:sz="0" w:space="0" w:color="auto"/>
        <w:bottom w:val="none" w:sz="0" w:space="0" w:color="auto"/>
        <w:right w:val="none" w:sz="0" w:space="0" w:color="auto"/>
      </w:divBdr>
    </w:div>
    <w:div w:id="740255305">
      <w:bodyDiv w:val="1"/>
      <w:marLeft w:val="0"/>
      <w:marRight w:val="0"/>
      <w:marTop w:val="0"/>
      <w:marBottom w:val="0"/>
      <w:divBdr>
        <w:top w:val="none" w:sz="0" w:space="0" w:color="auto"/>
        <w:left w:val="none" w:sz="0" w:space="0" w:color="auto"/>
        <w:bottom w:val="none" w:sz="0" w:space="0" w:color="auto"/>
        <w:right w:val="none" w:sz="0" w:space="0" w:color="auto"/>
      </w:divBdr>
    </w:div>
    <w:div w:id="766771739">
      <w:bodyDiv w:val="1"/>
      <w:marLeft w:val="0"/>
      <w:marRight w:val="0"/>
      <w:marTop w:val="0"/>
      <w:marBottom w:val="0"/>
      <w:divBdr>
        <w:top w:val="none" w:sz="0" w:space="0" w:color="auto"/>
        <w:left w:val="none" w:sz="0" w:space="0" w:color="auto"/>
        <w:bottom w:val="none" w:sz="0" w:space="0" w:color="auto"/>
        <w:right w:val="none" w:sz="0" w:space="0" w:color="auto"/>
      </w:divBdr>
      <w:divsChild>
        <w:div w:id="715273321">
          <w:marLeft w:val="706"/>
          <w:marRight w:val="0"/>
          <w:marTop w:val="0"/>
          <w:marBottom w:val="120"/>
          <w:divBdr>
            <w:top w:val="none" w:sz="0" w:space="0" w:color="auto"/>
            <w:left w:val="none" w:sz="0" w:space="0" w:color="auto"/>
            <w:bottom w:val="none" w:sz="0" w:space="0" w:color="auto"/>
            <w:right w:val="none" w:sz="0" w:space="0" w:color="auto"/>
          </w:divBdr>
        </w:div>
      </w:divsChild>
    </w:div>
    <w:div w:id="76731132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891621922">
      <w:bodyDiv w:val="1"/>
      <w:marLeft w:val="0"/>
      <w:marRight w:val="0"/>
      <w:marTop w:val="0"/>
      <w:marBottom w:val="0"/>
      <w:divBdr>
        <w:top w:val="none" w:sz="0" w:space="0" w:color="auto"/>
        <w:left w:val="none" w:sz="0" w:space="0" w:color="auto"/>
        <w:bottom w:val="none" w:sz="0" w:space="0" w:color="auto"/>
        <w:right w:val="none" w:sz="0" w:space="0" w:color="auto"/>
      </w:divBdr>
    </w:div>
    <w:div w:id="956329802">
      <w:bodyDiv w:val="1"/>
      <w:marLeft w:val="0"/>
      <w:marRight w:val="0"/>
      <w:marTop w:val="0"/>
      <w:marBottom w:val="0"/>
      <w:divBdr>
        <w:top w:val="none" w:sz="0" w:space="0" w:color="auto"/>
        <w:left w:val="none" w:sz="0" w:space="0" w:color="auto"/>
        <w:bottom w:val="none" w:sz="0" w:space="0" w:color="auto"/>
        <w:right w:val="none" w:sz="0" w:space="0" w:color="auto"/>
      </w:divBdr>
    </w:div>
    <w:div w:id="100625300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867158">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743322">
      <w:bodyDiv w:val="1"/>
      <w:marLeft w:val="0"/>
      <w:marRight w:val="0"/>
      <w:marTop w:val="0"/>
      <w:marBottom w:val="0"/>
      <w:divBdr>
        <w:top w:val="none" w:sz="0" w:space="0" w:color="auto"/>
        <w:left w:val="none" w:sz="0" w:space="0" w:color="auto"/>
        <w:bottom w:val="none" w:sz="0" w:space="0" w:color="auto"/>
        <w:right w:val="none" w:sz="0" w:space="0" w:color="auto"/>
      </w:divBdr>
    </w:div>
    <w:div w:id="1063677279">
      <w:bodyDiv w:val="1"/>
      <w:marLeft w:val="0"/>
      <w:marRight w:val="0"/>
      <w:marTop w:val="0"/>
      <w:marBottom w:val="0"/>
      <w:divBdr>
        <w:top w:val="none" w:sz="0" w:space="0" w:color="auto"/>
        <w:left w:val="none" w:sz="0" w:space="0" w:color="auto"/>
        <w:bottom w:val="none" w:sz="0" w:space="0" w:color="auto"/>
        <w:right w:val="none" w:sz="0" w:space="0" w:color="auto"/>
      </w:divBdr>
      <w:divsChild>
        <w:div w:id="111559647">
          <w:marLeft w:val="360"/>
          <w:marRight w:val="0"/>
          <w:marTop w:val="200"/>
          <w:marBottom w:val="0"/>
          <w:divBdr>
            <w:top w:val="none" w:sz="0" w:space="0" w:color="auto"/>
            <w:left w:val="none" w:sz="0" w:space="0" w:color="auto"/>
            <w:bottom w:val="none" w:sz="0" w:space="0" w:color="auto"/>
            <w:right w:val="none" w:sz="0" w:space="0" w:color="auto"/>
          </w:divBdr>
        </w:div>
        <w:div w:id="756220075">
          <w:marLeft w:val="360"/>
          <w:marRight w:val="0"/>
          <w:marTop w:val="200"/>
          <w:marBottom w:val="0"/>
          <w:divBdr>
            <w:top w:val="none" w:sz="0" w:space="0" w:color="auto"/>
            <w:left w:val="none" w:sz="0" w:space="0" w:color="auto"/>
            <w:bottom w:val="none" w:sz="0" w:space="0" w:color="auto"/>
            <w:right w:val="none" w:sz="0" w:space="0" w:color="auto"/>
          </w:divBdr>
        </w:div>
        <w:div w:id="878929627">
          <w:marLeft w:val="360"/>
          <w:marRight w:val="0"/>
          <w:marTop w:val="200"/>
          <w:marBottom w:val="0"/>
          <w:divBdr>
            <w:top w:val="none" w:sz="0" w:space="0" w:color="auto"/>
            <w:left w:val="none" w:sz="0" w:space="0" w:color="auto"/>
            <w:bottom w:val="none" w:sz="0" w:space="0" w:color="auto"/>
            <w:right w:val="none" w:sz="0" w:space="0" w:color="auto"/>
          </w:divBdr>
        </w:div>
        <w:div w:id="1304433519">
          <w:marLeft w:val="1080"/>
          <w:marRight w:val="0"/>
          <w:marTop w:val="100"/>
          <w:marBottom w:val="0"/>
          <w:divBdr>
            <w:top w:val="none" w:sz="0" w:space="0" w:color="auto"/>
            <w:left w:val="none" w:sz="0" w:space="0" w:color="auto"/>
            <w:bottom w:val="none" w:sz="0" w:space="0" w:color="auto"/>
            <w:right w:val="none" w:sz="0" w:space="0" w:color="auto"/>
          </w:divBdr>
        </w:div>
        <w:div w:id="1556350573">
          <w:marLeft w:val="1080"/>
          <w:marRight w:val="0"/>
          <w:marTop w:val="100"/>
          <w:marBottom w:val="0"/>
          <w:divBdr>
            <w:top w:val="none" w:sz="0" w:space="0" w:color="auto"/>
            <w:left w:val="none" w:sz="0" w:space="0" w:color="auto"/>
            <w:bottom w:val="none" w:sz="0" w:space="0" w:color="auto"/>
            <w:right w:val="none" w:sz="0" w:space="0" w:color="auto"/>
          </w:divBdr>
        </w:div>
        <w:div w:id="1583415881">
          <w:marLeft w:val="360"/>
          <w:marRight w:val="0"/>
          <w:marTop w:val="20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767327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1994975">
      <w:bodyDiv w:val="1"/>
      <w:marLeft w:val="0"/>
      <w:marRight w:val="0"/>
      <w:marTop w:val="0"/>
      <w:marBottom w:val="0"/>
      <w:divBdr>
        <w:top w:val="none" w:sz="0" w:space="0" w:color="auto"/>
        <w:left w:val="none" w:sz="0" w:space="0" w:color="auto"/>
        <w:bottom w:val="none" w:sz="0" w:space="0" w:color="auto"/>
        <w:right w:val="none" w:sz="0" w:space="0" w:color="auto"/>
      </w:divBdr>
    </w:div>
    <w:div w:id="1223325296">
      <w:bodyDiv w:val="1"/>
      <w:marLeft w:val="0"/>
      <w:marRight w:val="0"/>
      <w:marTop w:val="0"/>
      <w:marBottom w:val="0"/>
      <w:divBdr>
        <w:top w:val="none" w:sz="0" w:space="0" w:color="auto"/>
        <w:left w:val="none" w:sz="0" w:space="0" w:color="auto"/>
        <w:bottom w:val="none" w:sz="0" w:space="0" w:color="auto"/>
        <w:right w:val="none" w:sz="0" w:space="0" w:color="auto"/>
      </w:divBdr>
      <w:divsChild>
        <w:div w:id="172260310">
          <w:marLeft w:val="1166"/>
          <w:marRight w:val="0"/>
          <w:marTop w:val="120"/>
          <w:marBottom w:val="0"/>
          <w:divBdr>
            <w:top w:val="none" w:sz="0" w:space="0" w:color="auto"/>
            <w:left w:val="none" w:sz="0" w:space="0" w:color="auto"/>
            <w:bottom w:val="none" w:sz="0" w:space="0" w:color="auto"/>
            <w:right w:val="none" w:sz="0" w:space="0" w:color="auto"/>
          </w:divBdr>
        </w:div>
        <w:div w:id="270623349">
          <w:marLeft w:val="1166"/>
          <w:marRight w:val="0"/>
          <w:marTop w:val="120"/>
          <w:marBottom w:val="0"/>
          <w:divBdr>
            <w:top w:val="none" w:sz="0" w:space="0" w:color="auto"/>
            <w:left w:val="none" w:sz="0" w:space="0" w:color="auto"/>
            <w:bottom w:val="none" w:sz="0" w:space="0" w:color="auto"/>
            <w:right w:val="none" w:sz="0" w:space="0" w:color="auto"/>
          </w:divBdr>
        </w:div>
        <w:div w:id="377513954">
          <w:marLeft w:val="547"/>
          <w:marRight w:val="0"/>
          <w:marTop w:val="106"/>
          <w:marBottom w:val="0"/>
          <w:divBdr>
            <w:top w:val="none" w:sz="0" w:space="0" w:color="auto"/>
            <w:left w:val="none" w:sz="0" w:space="0" w:color="auto"/>
            <w:bottom w:val="none" w:sz="0" w:space="0" w:color="auto"/>
            <w:right w:val="none" w:sz="0" w:space="0" w:color="auto"/>
          </w:divBdr>
        </w:div>
      </w:divsChild>
    </w:div>
    <w:div w:id="127389916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04650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112627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9856733">
      <w:bodyDiv w:val="1"/>
      <w:marLeft w:val="0"/>
      <w:marRight w:val="0"/>
      <w:marTop w:val="0"/>
      <w:marBottom w:val="0"/>
      <w:divBdr>
        <w:top w:val="none" w:sz="0" w:space="0" w:color="auto"/>
        <w:left w:val="none" w:sz="0" w:space="0" w:color="auto"/>
        <w:bottom w:val="none" w:sz="0" w:space="0" w:color="auto"/>
        <w:right w:val="none" w:sz="0" w:space="0" w:color="auto"/>
      </w:divBdr>
    </w:div>
    <w:div w:id="1456945377">
      <w:bodyDiv w:val="1"/>
      <w:marLeft w:val="0"/>
      <w:marRight w:val="0"/>
      <w:marTop w:val="0"/>
      <w:marBottom w:val="0"/>
      <w:divBdr>
        <w:top w:val="none" w:sz="0" w:space="0" w:color="auto"/>
        <w:left w:val="none" w:sz="0" w:space="0" w:color="auto"/>
        <w:bottom w:val="none" w:sz="0" w:space="0" w:color="auto"/>
        <w:right w:val="none" w:sz="0" w:space="0" w:color="auto"/>
      </w:divBdr>
    </w:div>
    <w:div w:id="1458913637">
      <w:bodyDiv w:val="1"/>
      <w:marLeft w:val="0"/>
      <w:marRight w:val="0"/>
      <w:marTop w:val="0"/>
      <w:marBottom w:val="0"/>
      <w:divBdr>
        <w:top w:val="none" w:sz="0" w:space="0" w:color="auto"/>
        <w:left w:val="none" w:sz="0" w:space="0" w:color="auto"/>
        <w:bottom w:val="none" w:sz="0" w:space="0" w:color="auto"/>
        <w:right w:val="none" w:sz="0" w:space="0" w:color="auto"/>
      </w:divBdr>
    </w:div>
    <w:div w:id="1494491771">
      <w:bodyDiv w:val="1"/>
      <w:marLeft w:val="0"/>
      <w:marRight w:val="0"/>
      <w:marTop w:val="0"/>
      <w:marBottom w:val="0"/>
      <w:divBdr>
        <w:top w:val="none" w:sz="0" w:space="0" w:color="auto"/>
        <w:left w:val="none" w:sz="0" w:space="0" w:color="auto"/>
        <w:bottom w:val="none" w:sz="0" w:space="0" w:color="auto"/>
        <w:right w:val="none" w:sz="0" w:space="0" w:color="auto"/>
      </w:divBdr>
    </w:div>
    <w:div w:id="163875563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862495">
      <w:bodyDiv w:val="1"/>
      <w:marLeft w:val="0"/>
      <w:marRight w:val="0"/>
      <w:marTop w:val="0"/>
      <w:marBottom w:val="0"/>
      <w:divBdr>
        <w:top w:val="none" w:sz="0" w:space="0" w:color="auto"/>
        <w:left w:val="none" w:sz="0" w:space="0" w:color="auto"/>
        <w:bottom w:val="none" w:sz="0" w:space="0" w:color="auto"/>
        <w:right w:val="none" w:sz="0" w:space="0" w:color="auto"/>
      </w:divBdr>
    </w:div>
    <w:div w:id="1798791737">
      <w:bodyDiv w:val="1"/>
      <w:marLeft w:val="0"/>
      <w:marRight w:val="0"/>
      <w:marTop w:val="0"/>
      <w:marBottom w:val="0"/>
      <w:divBdr>
        <w:top w:val="none" w:sz="0" w:space="0" w:color="auto"/>
        <w:left w:val="none" w:sz="0" w:space="0" w:color="auto"/>
        <w:bottom w:val="none" w:sz="0" w:space="0" w:color="auto"/>
        <w:right w:val="none" w:sz="0" w:space="0" w:color="auto"/>
      </w:divBdr>
    </w:div>
    <w:div w:id="1806117855">
      <w:bodyDiv w:val="1"/>
      <w:marLeft w:val="0"/>
      <w:marRight w:val="0"/>
      <w:marTop w:val="0"/>
      <w:marBottom w:val="0"/>
      <w:divBdr>
        <w:top w:val="none" w:sz="0" w:space="0" w:color="auto"/>
        <w:left w:val="none" w:sz="0" w:space="0" w:color="auto"/>
        <w:bottom w:val="none" w:sz="0" w:space="0" w:color="auto"/>
        <w:right w:val="none" w:sz="0" w:space="0" w:color="auto"/>
      </w:divBdr>
    </w:div>
    <w:div w:id="183205959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2758798">
      <w:bodyDiv w:val="1"/>
      <w:marLeft w:val="0"/>
      <w:marRight w:val="0"/>
      <w:marTop w:val="0"/>
      <w:marBottom w:val="0"/>
      <w:divBdr>
        <w:top w:val="none" w:sz="0" w:space="0" w:color="auto"/>
        <w:left w:val="none" w:sz="0" w:space="0" w:color="auto"/>
        <w:bottom w:val="none" w:sz="0" w:space="0" w:color="auto"/>
        <w:right w:val="none" w:sz="0" w:space="0" w:color="auto"/>
      </w:divBdr>
    </w:div>
    <w:div w:id="1974679113">
      <w:bodyDiv w:val="1"/>
      <w:marLeft w:val="0"/>
      <w:marRight w:val="0"/>
      <w:marTop w:val="0"/>
      <w:marBottom w:val="0"/>
      <w:divBdr>
        <w:top w:val="none" w:sz="0" w:space="0" w:color="auto"/>
        <w:left w:val="none" w:sz="0" w:space="0" w:color="auto"/>
        <w:bottom w:val="none" w:sz="0" w:space="0" w:color="auto"/>
        <w:right w:val="none" w:sz="0" w:space="0" w:color="auto"/>
      </w:divBdr>
      <w:divsChild>
        <w:div w:id="1628120513">
          <w:marLeft w:val="1166"/>
          <w:marRight w:val="0"/>
          <w:marTop w:val="0"/>
          <w:marBottom w:val="12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9768717">
      <w:bodyDiv w:val="1"/>
      <w:marLeft w:val="0"/>
      <w:marRight w:val="0"/>
      <w:marTop w:val="0"/>
      <w:marBottom w:val="0"/>
      <w:divBdr>
        <w:top w:val="none" w:sz="0" w:space="0" w:color="auto"/>
        <w:left w:val="none" w:sz="0" w:space="0" w:color="auto"/>
        <w:bottom w:val="none" w:sz="0" w:space="0" w:color="auto"/>
        <w:right w:val="none" w:sz="0" w:space="0" w:color="auto"/>
      </w:divBdr>
    </w:div>
    <w:div w:id="210036561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085959">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6/Docs/R4-2300797.zip" TargetMode="External"/><Relationship Id="rId18" Type="http://schemas.openxmlformats.org/officeDocument/2006/relationships/hyperlink" Target="https://www.3gpp.org/ftp/TSG_RAN/WG4_Radio/TSGR4_106/Docs/R4-2301536.zip" TargetMode="External"/><Relationship Id="rId3" Type="http://schemas.openxmlformats.org/officeDocument/2006/relationships/numbering" Target="numbering.xml"/><Relationship Id="rId21" Type="http://schemas.openxmlformats.org/officeDocument/2006/relationships/hyperlink" Target="https://www.3gpp.org/ftp/TSG_RAN/WG4_Radio/TSGR4_106/Docs/R4-2300041.zip" TargetMode="External"/><Relationship Id="rId7" Type="http://schemas.openxmlformats.org/officeDocument/2006/relationships/footnotes" Target="footnotes.xml"/><Relationship Id="rId12" Type="http://schemas.openxmlformats.org/officeDocument/2006/relationships/hyperlink" Target="https://www.3gpp.org/ftp/TSG_RAN/WG4_Radio/TSGR4_106/Docs/R4-2300757.zip" TargetMode="External"/><Relationship Id="rId17" Type="http://schemas.openxmlformats.org/officeDocument/2006/relationships/hyperlink" Target="https://www.3gpp.org/ftp/TSG_RAN/WG4_Radio/TSGR4_106/Docs/R4-2301267.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6/Docs/R4-2301176.zip" TargetMode="External"/><Relationship Id="rId20" Type="http://schemas.openxmlformats.org/officeDocument/2006/relationships/hyperlink" Target="https://www.3gpp.org/ftp/TSG_RAN/WG4_Radio/TSGR4_106/Docs/R4-2302481.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6/Docs/R4-2300719.zi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SGR4_106/Docs/R4-2301105.zip" TargetMode="External"/><Relationship Id="rId23" Type="http://schemas.openxmlformats.org/officeDocument/2006/relationships/fontTable" Target="fontTable.xml"/><Relationship Id="rId10" Type="http://schemas.openxmlformats.org/officeDocument/2006/relationships/hyperlink" Target="https://www.3gpp.org/ftp/TSG_RAN/WG4_Radio/TSGR4_106/Docs/R4-2300206.zip" TargetMode="External"/><Relationship Id="rId19" Type="http://schemas.openxmlformats.org/officeDocument/2006/relationships/hyperlink" Target="https://www.3gpp.org/ftp/TSG_RAN/WG4_Radio/TSGR4_106/Docs/R4-2301709.zip" TargetMode="External"/><Relationship Id="rId4" Type="http://schemas.openxmlformats.org/officeDocument/2006/relationships/styles" Target="styles.xml"/><Relationship Id="rId9" Type="http://schemas.openxmlformats.org/officeDocument/2006/relationships/hyperlink" Target="https://www.3gpp.org/ftp/TSG_RAN/WG4_Radio/TSGR4_106/Docs/R4-2300040.zip" TargetMode="External"/><Relationship Id="rId14" Type="http://schemas.openxmlformats.org/officeDocument/2006/relationships/hyperlink" Target="https://www.3gpp.org/ftp/TSG_RAN/WG4_Radio/TSGR4_106/Docs/R4-2301098.zip" TargetMode="External"/><Relationship Id="rId22" Type="http://schemas.openxmlformats.org/officeDocument/2006/relationships/hyperlink" Target="https://www.3gpp.org/ftp/TSG_RAN/WG4_Radio/TSGR4_106/Docs/R4-23010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293FD-4EF7-473C-8BC4-ABCEA05E3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5249</Words>
  <Characters>29920</Characters>
  <Application>Microsoft Office Word</Application>
  <DocSecurity>0</DocSecurity>
  <Lines>249</Lines>
  <Paragraphs>70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35099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Huawei</cp:lastModifiedBy>
  <cp:revision>2</cp:revision>
  <cp:lastPrinted>2022-08-11T13:32:00Z</cp:lastPrinted>
  <dcterms:created xsi:type="dcterms:W3CDTF">2023-02-24T10:19:00Z</dcterms:created>
  <dcterms:modified xsi:type="dcterms:W3CDTF">2023-02-24T10:19:00Z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1634819511</vt:lpwstr>
  </property>
  <property fmtid="{D5CDD505-2E9C-101B-9397-08002B2CF9AE}" pid="13" name="_2015_ms_pID_725343">
    <vt:lpwstr>(3)UETEVobkM1VO3qaTXMUNXXI8j62OEc+m8yHi8bBxWoMsNFRK2iz2Dqksqp8B4PBkADrlABRy
OvFyIwDyL9VZeB+x6hy+hC2RFNhmc3cE/Mej4f9OnOljRFVPlAD0w/gCc5OhlZJs/USccInX
UwtnDv+XAOhB+BCSCMIAn+z6kPXX5dE2DqlT0jG7eEn0ksSEWAAgTiRpbsWO0qkYg/ZIniks
gsY4uG+2GZnmjWKzdL</vt:lpwstr>
  </property>
  <property fmtid="{D5CDD505-2E9C-101B-9397-08002B2CF9AE}" pid="14" name="_2015_ms_pID_7253431">
    <vt:lpwstr>H8XP4ptYhibTjla5lKorjTxMXvgKvIo8Y7c3kQKH/2Uto/vUBpKyro
yrlVLTts3jVGaThaffum9eziwEISOQJsdFC+Q+fJicCrTdEVJKPzv/mDBG0Q1u/YWQ4OI4u1
+MTeDchgtDRknz3Wz/LSyIZf6GKEcjANT9hjBzzl9UsNGGhL6AKcXoMEdlLZ5CkJR8Ao9M0r
o9cDLWMfxCBkhw+8qkQz3FcY35wRt1vHWDDe</vt:lpwstr>
  </property>
  <property fmtid="{D5CDD505-2E9C-101B-9397-08002B2CF9AE}" pid="15" name="_2015_ms_pID_7253432">
    <vt:lpwstr>LQ==</vt:lpwstr>
  </property>
</Properties>
</file>